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B5" w:rsidRDefault="00F1575C"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margin-left:435.6pt;margin-top:-5.25pt;width:39.5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F1575C" w:rsidRPr="0077579D" w:rsidRDefault="00F1575C" w:rsidP="00F1575C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๑๒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9.15pt;margin-top:-27.9pt;width:111.05pt;height:40.05pt;z-index:251658240" fillcolor="white [3201]" strokecolor="#8064a2 [3207]" strokeweight="5pt">
            <v:stroke linestyle="thickThin"/>
            <v:shadow color="#868686"/>
            <v:textbox>
              <w:txbxContent>
                <w:p w:rsidR="00F1575C" w:rsidRPr="00084335" w:rsidRDefault="00F1575C" w:rsidP="00F1575C">
                  <w:pPr>
                    <w:jc w:val="right"/>
                    <w:rPr>
                      <w:rFonts w:ascii="TH SarabunPSK" w:hAnsi="TH SarabunPSK" w:cs="TH SarabunPSK" w:hint="cs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>๒</w:t>
                  </w:r>
                </w:p>
              </w:txbxContent>
            </v:textbox>
          </v:shape>
        </w:pict>
      </w:r>
    </w:p>
    <w:tbl>
      <w:tblPr>
        <w:tblpPr w:leftFromText="180" w:rightFromText="180" w:horzAnchor="margin" w:tblpY="534"/>
        <w:tblW w:w="5238" w:type="pct"/>
        <w:tblLook w:val="01E0"/>
      </w:tblPr>
      <w:tblGrid>
        <w:gridCol w:w="8928"/>
      </w:tblGrid>
      <w:tr w:rsidR="00A37216" w:rsidRPr="003F0318" w:rsidTr="00313838">
        <w:tc>
          <w:tcPr>
            <w:tcW w:w="5000" w:type="pct"/>
          </w:tcPr>
          <w:p w:rsidR="00C63813" w:rsidRDefault="005E76B5" w:rsidP="00EB1943">
            <w:pPr>
              <w:jc w:val="center"/>
              <w:rPr>
                <w:rFonts w:ascii="TH SarabunPSK" w:hAnsi="TH SarabunPSK" w:cs="TH SarabunPSK"/>
                <w:b/>
                <w:bCs/>
                <w:sz w:val="34"/>
                <w:szCs w:val="34"/>
              </w:rPr>
            </w:pPr>
            <w:r w:rsidRPr="003F031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สร้างคนดีสู่สังคม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ค่ายคุณธรรมสำหรับเยาวชน</w:t>
            </w:r>
          </w:p>
          <w:p w:rsidR="00A37216" w:rsidRPr="005E76B5" w:rsidRDefault="00044AE7" w:rsidP="00044AE7">
            <w:pPr>
              <w:jc w:val="center"/>
              <w:rPr>
                <w:cs/>
              </w:rPr>
            </w:pPr>
            <w:r w:rsidRPr="005E76B5">
              <w:rPr>
                <w:rFonts w:ascii="TH SarabunPSK" w:hAnsi="TH SarabunPSK" w:cs="TH SarabunPSK" w:hint="cs"/>
                <w:b/>
                <w:bCs/>
                <w:sz w:val="34"/>
                <w:szCs w:val="34"/>
                <w:cs/>
              </w:rPr>
              <w:t>งบประมาณ พ.ศ. ๒๕๕</w:t>
            </w:r>
            <w:r w:rsidR="00C63813">
              <w:rPr>
                <w:rFonts w:ascii="TH SarabunPSK" w:hAnsi="TH SarabunPSK" w:cs="TH SarabunPSK" w:hint="cs"/>
                <w:b/>
                <w:bCs/>
                <w:sz w:val="34"/>
                <w:szCs w:val="34"/>
                <w:cs/>
              </w:rPr>
              <w:t>๗</w:t>
            </w:r>
          </w:p>
        </w:tc>
      </w:tr>
    </w:tbl>
    <w:p w:rsidR="005E76B5" w:rsidRPr="00C63813" w:rsidRDefault="005E76B5" w:rsidP="00A37216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A95540" w:rsidRDefault="00A37216" w:rsidP="00A9554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E76B5">
        <w:rPr>
          <w:rFonts w:ascii="TH SarabunPSK" w:hAnsi="TH SarabunPSK" w:cs="TH SarabunPSK"/>
          <w:b/>
          <w:bCs/>
          <w:sz w:val="36"/>
          <w:szCs w:val="36"/>
          <w:cs/>
        </w:rPr>
        <w:t>หลักการและเหตุผล</w:t>
      </w:r>
    </w:p>
    <w:p w:rsidR="00A95540" w:rsidRDefault="00FC703B" w:rsidP="003E7F0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E7F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จากการประเมินสถานการณ์ของสังคมไทยที่มีผลการต่อการพัฒนาเด็กและเยาวชน ในแผนพัฒนาเด็กและเยาวชนแห่งชาติ พ</w:t>
      </w:r>
      <w:r w:rsidR="00A37216" w:rsidRPr="000A3E2D">
        <w:rPr>
          <w:rFonts w:ascii="TH SarabunIT๙" w:hAnsi="TH SarabunIT๙" w:cs="TH SarabunIT๙"/>
          <w:sz w:val="32"/>
          <w:szCs w:val="32"/>
        </w:rPr>
        <w:t>.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ศ</w:t>
      </w:r>
      <w:r w:rsidR="00A37216" w:rsidRPr="000A3E2D">
        <w:rPr>
          <w:rFonts w:ascii="TH SarabunIT๙" w:hAnsi="TH SarabunIT๙" w:cs="TH SarabunIT๙"/>
          <w:sz w:val="32"/>
          <w:szCs w:val="32"/>
        </w:rPr>
        <w:t xml:space="preserve">. 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๒๕๕๕ </w:t>
      </w:r>
      <w:r w:rsidR="00A37216" w:rsidRPr="000A3E2D">
        <w:rPr>
          <w:rFonts w:ascii="TH SarabunIT๙" w:hAnsi="TH SarabunIT๙" w:cs="TH SarabunIT๙"/>
          <w:sz w:val="32"/>
          <w:szCs w:val="32"/>
        </w:rPr>
        <w:t xml:space="preserve">- </w:t>
      </w:r>
      <w:proofErr w:type="gramStart"/>
      <w:r w:rsidR="00A37216" w:rsidRPr="000A3E2D">
        <w:rPr>
          <w:rFonts w:ascii="TH SarabunIT๙" w:hAnsi="TH SarabunIT๙" w:cs="TH SarabunIT๙"/>
          <w:sz w:val="32"/>
          <w:szCs w:val="32"/>
          <w:cs/>
        </w:rPr>
        <w:t>๒๕๕๙  พบว่าการเปลี่ยนแปลงสังคมไทยจากสังคมเกษตรกรรม</w:t>
      </w:r>
      <w:proofErr w:type="gramEnd"/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 สู่สังคมอุตสาหกรรม และสังคมฐานความรู้ 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>จากผลของความเจริญ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ก้าวหน้า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>ทางด้านเทคโนโลยี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ส่งผล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ความเจริญทางด้านจิตใจตามไม่ทัน ประชากรส่วนหนึ่งของ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ประเทศไทย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7411B7">
        <w:rPr>
          <w:rFonts w:ascii="TH SarabunIT๙" w:hAnsi="TH SarabunIT๙" w:cs="TH SarabunIT๙"/>
          <w:sz w:val="32"/>
          <w:szCs w:val="32"/>
          <w:cs/>
        </w:rPr>
        <w:t>รับเอาค่านิยม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ผ่านสื่อๆ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ทั้งจากตะวันตกและตะวันออ</w:t>
      </w:r>
      <w:r w:rsidR="007411B7">
        <w:rPr>
          <w:rFonts w:ascii="TH SarabunIT๙" w:hAnsi="TH SarabunIT๙" w:cs="TH SarabunIT๙"/>
          <w:sz w:val="32"/>
          <w:szCs w:val="32"/>
          <w:cs/>
        </w:rPr>
        <w:t>กมาเชื่อมโยงกับวิถีความเป็นไทย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 xml:space="preserve">  ส่งผลกระทบต่อวิถีชีวิตในการนำไปใช้อย่างไม่ถูกต้อง ทำให้</w:t>
      </w:r>
      <w:r w:rsidR="004257D4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กิดการ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การเปลี่ยนแปลง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อันเป็นปัญหาต่อวิถีชีวิตและสังคม ได้แก่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95540" w:rsidRDefault="00FC703B" w:rsidP="003E7F0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๑</w:t>
      </w:r>
      <w:r w:rsidR="00A37216" w:rsidRPr="000A3E2D">
        <w:rPr>
          <w:rFonts w:ascii="TH SarabunIT๙" w:hAnsi="TH SarabunIT๙" w:cs="TH SarabunIT๙"/>
          <w:sz w:val="32"/>
          <w:szCs w:val="32"/>
        </w:rPr>
        <w:t xml:space="preserve">) 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การเลียนแบบพฤติกรรม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>จากสื่อ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โลกตะวันตก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 xml:space="preserve"> ที่มีความ</w:t>
      </w:r>
      <w:r w:rsidR="004257D4">
        <w:rPr>
          <w:rFonts w:ascii="TH SarabunIT๙" w:hAnsi="TH SarabunIT๙" w:cs="TH SarabunIT๙" w:hint="cs"/>
          <w:sz w:val="32"/>
          <w:szCs w:val="32"/>
          <w:cs/>
        </w:rPr>
        <w:t>อิสรเสรี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 xml:space="preserve">ในการแสดงออก 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ความเป็นตัวตน และความต้องการของแต่ละบุคคล ทำให้นิยามของความสุขแตกต่างหลากหลาย โดยเฉพาะเด็กและเยาวชน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เลือก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>เลียนแบบ โดย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นำมาใช้อย่าง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>ขาดการวิเคราะห์พิจารณาด้วยหลักของเหตุและผล ส่งผลกระทบต่อวิถีชีวิตทำให้เกิดปัญหาตามมา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 xml:space="preserve">อย่างมากมายทั้งต่อตนเอง 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>ครอบครัว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17A53">
        <w:rPr>
          <w:rFonts w:ascii="TH SarabunIT๙" w:hAnsi="TH SarabunIT๙" w:cs="TH SarabunIT๙" w:hint="cs"/>
          <w:sz w:val="32"/>
          <w:szCs w:val="32"/>
          <w:cs/>
        </w:rPr>
        <w:t>สังคมและประเท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 xml:space="preserve">ศ </w:t>
      </w:r>
    </w:p>
    <w:p w:rsidR="00A37216" w:rsidRPr="009947F4" w:rsidRDefault="009947F4" w:rsidP="003E7F0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๒</w:t>
      </w:r>
      <w:r w:rsidR="00A37216" w:rsidRPr="000A3E2D">
        <w:rPr>
          <w:rFonts w:ascii="TH SarabunIT๙" w:hAnsi="TH SarabunIT๙" w:cs="TH SarabunIT๙"/>
          <w:sz w:val="32"/>
          <w:szCs w:val="32"/>
        </w:rPr>
        <w:t xml:space="preserve">)  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 xml:space="preserve">ส่งผลกระทบต่อในลักษณะของการสร้างค่านิยมแบบผิดๆ 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ในสื่อของโลก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ที่ไร้พรมแดนที่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>ขยายไปอย่างกว้างขวางและ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รวดเร็ว </w:t>
      </w:r>
      <w:proofErr w:type="gramStart"/>
      <w:r w:rsidR="00A37216" w:rsidRPr="000A3E2D">
        <w:rPr>
          <w:rFonts w:ascii="TH SarabunIT๙" w:hAnsi="TH SarabunIT๙" w:cs="TH SarabunIT๙"/>
          <w:sz w:val="32"/>
          <w:szCs w:val="32"/>
          <w:cs/>
        </w:rPr>
        <w:t>เกิดเครือข่ายทางสังคม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ในกลุ่มของเยาวชน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ซึ่งมีอิทธิพลต่อการดำรงชีวิตมากขึ้นทุกขณะ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 xml:space="preserve">  ทำให้เกิดช่องว่างทางความคิ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ดกับ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>บุคคล</w:t>
      </w:r>
      <w:r w:rsidR="00613374">
        <w:rPr>
          <w:rFonts w:ascii="TH SarabunIT๙" w:hAnsi="TH SarabunIT๙" w:cs="TH SarabunIT๙" w:hint="cs"/>
          <w:sz w:val="32"/>
          <w:szCs w:val="32"/>
          <w:cs/>
        </w:rPr>
        <w:t>ครอบครัว</w:t>
      </w:r>
      <w:proofErr w:type="gramEnd"/>
      <w:r w:rsidR="008B24E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>การเรียน  และการแสดงออกในทางที่ไม่ถูกต้องและไม่เหมาะสม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C374A" w:rsidRDefault="009947F4" w:rsidP="003E7F0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๓</w:t>
      </w:r>
      <w:r w:rsidR="00A37216" w:rsidRPr="000A3E2D">
        <w:rPr>
          <w:rFonts w:ascii="TH SarabunIT๙" w:hAnsi="TH SarabunIT๙" w:cs="TH SarabunIT๙"/>
          <w:sz w:val="32"/>
          <w:szCs w:val="32"/>
        </w:rPr>
        <w:t xml:space="preserve">)  </w:t>
      </w:r>
      <w:proofErr w:type="gramStart"/>
      <w:r w:rsidR="003C374A">
        <w:rPr>
          <w:rFonts w:ascii="TH SarabunIT๙" w:hAnsi="TH SarabunIT๙" w:cs="TH SarabunIT๙" w:hint="cs"/>
          <w:sz w:val="32"/>
          <w:szCs w:val="32"/>
          <w:cs/>
        </w:rPr>
        <w:t>เกิดปัญหาที่ส่งผลกระทบต่อสังคมและวัฒนธรรมของ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>คนไทย</w:t>
      </w:r>
      <w:r w:rsidR="003C374A">
        <w:rPr>
          <w:rFonts w:ascii="TH SarabunIT๙" w:hAnsi="TH SarabunIT๙" w:cs="TH SarabunIT๙" w:hint="cs"/>
          <w:sz w:val="32"/>
          <w:szCs w:val="32"/>
          <w:cs/>
        </w:rPr>
        <w:t xml:space="preserve">  อาทิ</w:t>
      </w:r>
      <w:proofErr w:type="gramEnd"/>
      <w:r w:rsidR="003C374A">
        <w:rPr>
          <w:rFonts w:ascii="TH SarabunIT๙" w:hAnsi="TH SarabunIT๙" w:cs="TH SarabunIT๙" w:hint="cs"/>
          <w:sz w:val="32"/>
          <w:szCs w:val="32"/>
          <w:cs/>
        </w:rPr>
        <w:t xml:space="preserve"> การมีการ</w:t>
      </w:r>
    </w:p>
    <w:p w:rsidR="00A37216" w:rsidRPr="000A3E2D" w:rsidRDefault="003C374A" w:rsidP="00A3721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ใช้ชีวิตในวัยเรียน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 xml:space="preserve">  การใช้</w:t>
      </w:r>
      <w:r>
        <w:rPr>
          <w:rFonts w:ascii="TH SarabunIT๙" w:hAnsi="TH SarabunIT๙" w:cs="TH SarabunIT๙" w:hint="cs"/>
          <w:sz w:val="32"/>
          <w:szCs w:val="32"/>
          <w:cs/>
        </w:rPr>
        <w:t>ชีวิตคู่ การมีเพศสัมพันธ์ก่อนวัยอันควร  ปัญหายาเสพติด  ปัญหาครอบครัวแตกแยก  ปัญหาอาชญากรรม ความฟุ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มเฟือย การไม่เคารพผู้อาวุโส  ไร้มารยาทไทย เป็นต้น </w:t>
      </w:r>
    </w:p>
    <w:p w:rsidR="00A37216" w:rsidRPr="000A3E2D" w:rsidRDefault="00A37216" w:rsidP="003E7F0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0A3E2D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="008F32DB">
        <w:rPr>
          <w:rFonts w:ascii="TH SarabunIT๙" w:hAnsi="TH SarabunIT๙" w:cs="TH SarabunIT๙"/>
          <w:sz w:val="32"/>
          <w:szCs w:val="32"/>
        </w:rPr>
        <w:t xml:space="preserve">) 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เกิดปัญหา</w:t>
      </w:r>
      <w:r w:rsidRPr="000A3E2D">
        <w:rPr>
          <w:rFonts w:ascii="TH SarabunIT๙" w:hAnsi="TH SarabunIT๙" w:cs="TH SarabunIT๙"/>
          <w:sz w:val="32"/>
          <w:szCs w:val="32"/>
          <w:cs/>
        </w:rPr>
        <w:t>การ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ทิ้งถิ่น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0A3E2D">
        <w:rPr>
          <w:rFonts w:ascii="TH SarabunIT๙" w:hAnsi="TH SarabunIT๙" w:cs="TH SarabunIT๙"/>
          <w:sz w:val="32"/>
          <w:szCs w:val="32"/>
          <w:cs/>
        </w:rPr>
        <w:t>เคลื่อนย้ายแรงงานจาก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ชนบทสู่สังคมเมือง</w:t>
      </w:r>
      <w:r w:rsidR="008B24E3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8F32DB">
        <w:rPr>
          <w:rFonts w:ascii="TH SarabunIT๙" w:hAnsi="TH SarabunIT๙" w:cs="TH SarabunIT๙" w:hint="cs"/>
          <w:sz w:val="32"/>
          <w:szCs w:val="32"/>
          <w:cs/>
        </w:rPr>
        <w:t>เคลื่อนย้าย</w:t>
      </w:r>
      <w:r w:rsidR="007411B7">
        <w:rPr>
          <w:rFonts w:ascii="TH SarabunIT๙" w:hAnsi="TH SarabunIT๙" w:cs="TH SarabunIT๙" w:hint="cs"/>
          <w:sz w:val="32"/>
          <w:szCs w:val="32"/>
          <w:cs/>
        </w:rPr>
        <w:t>แรงงานจาก</w:t>
      </w:r>
      <w:r w:rsidRPr="000A3E2D">
        <w:rPr>
          <w:rFonts w:ascii="TH SarabunIT๙" w:hAnsi="TH SarabunIT๙" w:cs="TH SarabunIT๙"/>
          <w:sz w:val="32"/>
          <w:szCs w:val="32"/>
          <w:cs/>
        </w:rPr>
        <w:t xml:space="preserve">ประเทศเพื่อนบ้านเข้าสู่ประเทศไทย 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ตลอดจน</w:t>
      </w:r>
      <w:r w:rsidRPr="000A3E2D">
        <w:rPr>
          <w:rFonts w:ascii="TH SarabunIT๙" w:hAnsi="TH SarabunIT๙" w:cs="TH SarabunIT๙"/>
          <w:sz w:val="32"/>
          <w:szCs w:val="32"/>
          <w:cs/>
        </w:rPr>
        <w:t>แรงงานไทย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0A3E2D">
        <w:rPr>
          <w:rFonts w:ascii="TH SarabunIT๙" w:hAnsi="TH SarabunIT๙" w:cs="TH SarabunIT๙"/>
          <w:sz w:val="32"/>
          <w:szCs w:val="32"/>
          <w:cs/>
        </w:rPr>
        <w:t xml:space="preserve">เคลื่อนย้ายออกนอกประเทศ </w:t>
      </w:r>
      <w:proofErr w:type="gramStart"/>
      <w:r w:rsidRPr="000A3E2D">
        <w:rPr>
          <w:rFonts w:ascii="TH SarabunIT๙" w:hAnsi="TH SarabunIT๙" w:cs="TH SarabunIT๙"/>
          <w:sz w:val="32"/>
          <w:szCs w:val="32"/>
          <w:cs/>
        </w:rPr>
        <w:t>ส่งผล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กระทบ</w:t>
      </w:r>
      <w:r w:rsidRPr="000A3E2D">
        <w:rPr>
          <w:rFonts w:ascii="TH SarabunIT๙" w:hAnsi="TH SarabunIT๙" w:cs="TH SarabunIT๙"/>
          <w:sz w:val="32"/>
          <w:szCs w:val="32"/>
          <w:cs/>
        </w:rPr>
        <w:t>ให้เด็กและเยาวชน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 xml:space="preserve">ทั้งด้านภาษา  </w:t>
      </w:r>
      <w:r w:rsidRPr="000A3E2D">
        <w:rPr>
          <w:rFonts w:ascii="TH SarabunIT๙" w:hAnsi="TH SarabunIT๙" w:cs="TH SarabunIT๙"/>
          <w:sz w:val="32"/>
          <w:szCs w:val="32"/>
          <w:cs/>
        </w:rPr>
        <w:t>วัฒนธรรม</w:t>
      </w:r>
      <w:proofErr w:type="gramEnd"/>
      <w:r w:rsidRPr="000A3E2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 xml:space="preserve"> ตลอดจนการพัฒนาศักยภาพความรู้สู่การปฏิบัติอันเป็นที่ต้องการของสังคมอาเซียน</w:t>
      </w:r>
    </w:p>
    <w:p w:rsidR="008F32DB" w:rsidRDefault="00A37216" w:rsidP="003E7F0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0A3E2D">
        <w:rPr>
          <w:rFonts w:ascii="TH SarabunIT๙" w:hAnsi="TH SarabunIT๙" w:cs="TH SarabunIT๙"/>
          <w:sz w:val="32"/>
          <w:szCs w:val="32"/>
          <w:cs/>
        </w:rPr>
        <w:tab/>
        <w:t>จากการเปลี่ยนแปลงของสังคมไทยด้วยเหตุผลที่สำคัญดังกล่าว ส่งผลให้เด็กเยาวชน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และประชาชน</w:t>
      </w:r>
      <w:r w:rsidRPr="000A3E2D">
        <w:rPr>
          <w:rFonts w:ascii="TH SarabunIT๙" w:hAnsi="TH SarabunIT๙" w:cs="TH SarabunIT๙"/>
          <w:sz w:val="32"/>
          <w:szCs w:val="32"/>
          <w:cs/>
        </w:rPr>
        <w:t>เป็นจำนวนมาก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0A3E2D">
        <w:rPr>
          <w:rFonts w:ascii="TH SarabunIT๙" w:hAnsi="TH SarabunIT๙" w:cs="TH SarabunIT๙"/>
          <w:sz w:val="32"/>
          <w:szCs w:val="32"/>
          <w:cs/>
        </w:rPr>
        <w:t xml:space="preserve">ได้รับผลกระทบจากการเปลี่ยนแปลงของสังคม </w:t>
      </w:r>
      <w:r w:rsidR="008F32DB">
        <w:rPr>
          <w:rFonts w:ascii="TH SarabunIT๙" w:hAnsi="TH SarabunIT๙" w:cs="TH SarabunIT๙" w:hint="cs"/>
          <w:sz w:val="32"/>
          <w:szCs w:val="32"/>
          <w:cs/>
        </w:rPr>
        <w:t>จนกลายเป็นปัญหาสังคม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ที่จำเป็นต้องเร่งแก้ไขอย่างเร่งด่วนและจริงจังโดยผ่านกระบวนการมิติทางศาสนา</w:t>
      </w:r>
    </w:p>
    <w:p w:rsidR="00C63813" w:rsidRDefault="009947F4" w:rsidP="003E7F06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 xml:space="preserve">ปี ๒๕๕๐ รัฐบาลได้ประกาศวาระเพื่อเด็กและเยาวชน </w:t>
      </w:r>
      <w:r w:rsidR="00723E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 xml:space="preserve"> เพื่อกระตุ้น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การดำเนินงานด้านเด็กและเยาวชนในแต่ละช่วงปี</w:t>
      </w:r>
      <w:r w:rsidR="00933D4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 xml:space="preserve"> โดยมีเรื่องสำคัญ ๕ เรื่อง คือ ๑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สื่อสร้างสรรค์สำหรับเด็กเยาวชนและครอบครัว ๒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proofErr w:type="gramStart"/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กิจกรรมสร้างสรรค์สำหรับเด็กและเยาวชน  ๓</w:t>
      </w:r>
      <w:proofErr w:type="gramEnd"/>
      <w:r w:rsidR="00933D42" w:rsidRPr="00726D22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สถานรับ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>เลี้ยงเด็ก  ศูนย์พัฒนาเด็ก และโรงเรียนอนุบาลที่มีคุณภาพ ๔</w:t>
      </w:r>
      <w:r w:rsidR="00933D42" w:rsidRPr="00726D22">
        <w:rPr>
          <w:rFonts w:ascii="TH SarabunPSK" w:hAnsi="TH SarabunPSK" w:cs="TH SarabunPSK"/>
          <w:sz w:val="32"/>
          <w:szCs w:val="32"/>
        </w:rPr>
        <w:t xml:space="preserve">) 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 xml:space="preserve">จังหวัดน่าอยู่สำหรับเด็กและเยาวชน </w:t>
      </w:r>
      <w:r w:rsidR="00933D42" w:rsidRPr="00726D22">
        <w:rPr>
          <w:rFonts w:ascii="TH SarabunPSK" w:hAnsi="TH SarabunPSK" w:cs="TH SarabunPSK"/>
          <w:sz w:val="32"/>
          <w:szCs w:val="32"/>
        </w:rPr>
        <w:t xml:space="preserve"> 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>และ ๕</w:t>
      </w:r>
      <w:r w:rsidR="00933D42" w:rsidRPr="00726D22">
        <w:rPr>
          <w:rFonts w:ascii="TH SarabunPSK" w:hAnsi="TH SarabunPSK" w:cs="TH SarabunPSK"/>
          <w:sz w:val="32"/>
          <w:szCs w:val="32"/>
        </w:rPr>
        <w:t xml:space="preserve">) 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>กฎหมายครอบครัว   ซึ่งแผนพัฒนา</w:t>
      </w:r>
      <w:r w:rsidR="00933D42" w:rsidRPr="00726D22">
        <w:rPr>
          <w:rFonts w:ascii="TH SarabunPSK" w:hAnsi="TH SarabunPSK" w:cs="TH SarabunPSK"/>
          <w:spacing w:val="-8"/>
          <w:sz w:val="32"/>
          <w:szCs w:val="32"/>
          <w:cs/>
        </w:rPr>
        <w:t>เด็กและเยาวชน</w:t>
      </w:r>
      <w:r w:rsidR="00933D42" w:rsidRPr="00726D22">
        <w:rPr>
          <w:rFonts w:ascii="TH SarabunPSK" w:hAnsi="TH SarabunPSK" w:cs="TH SarabunPSK"/>
          <w:spacing w:val="4"/>
          <w:sz w:val="32"/>
          <w:szCs w:val="32"/>
          <w:cs/>
        </w:rPr>
        <w:t>แห่งชาติ พ</w:t>
      </w:r>
      <w:r w:rsidR="00933D42" w:rsidRPr="00726D22">
        <w:rPr>
          <w:rFonts w:ascii="TH SarabunPSK" w:hAnsi="TH SarabunPSK" w:cs="TH SarabunPSK"/>
          <w:spacing w:val="4"/>
          <w:sz w:val="32"/>
          <w:szCs w:val="32"/>
        </w:rPr>
        <w:t>.</w:t>
      </w:r>
      <w:r w:rsidR="00933D42" w:rsidRPr="00726D22">
        <w:rPr>
          <w:rFonts w:ascii="TH SarabunPSK" w:hAnsi="TH SarabunPSK" w:cs="TH SarabunPSK"/>
          <w:spacing w:val="4"/>
          <w:sz w:val="32"/>
          <w:szCs w:val="32"/>
          <w:cs/>
        </w:rPr>
        <w:t>ศ</w:t>
      </w:r>
      <w:r w:rsidR="00933D42" w:rsidRPr="00726D22">
        <w:rPr>
          <w:rFonts w:ascii="TH SarabunPSK" w:hAnsi="TH SarabunPSK" w:cs="TH SarabunPSK"/>
          <w:spacing w:val="4"/>
          <w:sz w:val="32"/>
          <w:szCs w:val="32"/>
        </w:rPr>
        <w:t xml:space="preserve">. </w:t>
      </w:r>
      <w:r w:rsidR="00933D42" w:rsidRPr="00726D22">
        <w:rPr>
          <w:rFonts w:ascii="TH SarabunPSK" w:hAnsi="TH SarabunPSK" w:cs="TH SarabunPSK"/>
          <w:spacing w:val="4"/>
          <w:sz w:val="32"/>
          <w:szCs w:val="32"/>
          <w:cs/>
        </w:rPr>
        <w:t>๒๕๕๕ – ๒๕๕๙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 xml:space="preserve"> มีจุดเน้นคือการพัฒนาคุณภาพ</w:t>
      </w:r>
      <w:r w:rsidR="00933D42" w:rsidRPr="00726D22">
        <w:rPr>
          <w:rFonts w:ascii="TH SarabunPSK" w:hAnsi="TH SarabunPSK" w:cs="TH SarabunPSK"/>
          <w:spacing w:val="14"/>
          <w:sz w:val="32"/>
          <w:szCs w:val="32"/>
          <w:cs/>
        </w:rPr>
        <w:t>เด็กและเยาวชนตามช่วงวัย การคุ้มครองและพัฒนาเด็กที่ต้อง</w:t>
      </w:r>
      <w:r w:rsidR="00933D42" w:rsidRPr="00726D22">
        <w:rPr>
          <w:rFonts w:ascii="TH SarabunPSK" w:hAnsi="TH SarabunPSK" w:cs="TH SarabunPSK"/>
          <w:spacing w:val="14"/>
          <w:sz w:val="32"/>
          <w:szCs w:val="32"/>
          <w:cs/>
          <w:lang w:val="en-GB"/>
        </w:rPr>
        <w:t>การ</w:t>
      </w:r>
      <w:r w:rsidR="00933D42" w:rsidRPr="00726D22">
        <w:rPr>
          <w:rFonts w:ascii="TH SarabunPSK" w:hAnsi="TH SarabunPSK" w:cs="TH SarabunPSK"/>
          <w:spacing w:val="14"/>
          <w:sz w:val="32"/>
          <w:szCs w:val="32"/>
          <w:cs/>
        </w:rPr>
        <w:t>การคุ้มครองเป็นพิเศษ การ</w:t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เสริมสร้างความเข้มแข็งของสภาเด็กและเยาวชน และภาคีเครือข่ายเพื่อให้มีส่วนร่วม</w:t>
      </w:r>
    </w:p>
    <w:p w:rsidR="006965EC" w:rsidRPr="00C63813" w:rsidRDefault="00F1575C" w:rsidP="006965E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eastAsia="en-US"/>
        </w:rPr>
        <w:lastRenderedPageBreak/>
        <w:pict>
          <v:shape id="_x0000_s1028" type="#_x0000_t15" style="position:absolute;left:0;text-align:left;margin-left:435.6pt;margin-top:-19.15pt;width:35.05pt;height:27.35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F1575C" w:rsidRPr="0077579D" w:rsidRDefault="00F1575C" w:rsidP="00F1575C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๑๓</w:t>
                  </w:r>
                </w:p>
              </w:txbxContent>
            </v:textbox>
          </v:shape>
        </w:pict>
      </w:r>
      <w:r w:rsidR="008B24E3">
        <w:rPr>
          <w:rFonts w:ascii="TH SarabunPSK" w:hAnsi="TH SarabunPSK" w:cs="TH SarabunPSK" w:hint="cs"/>
          <w:sz w:val="32"/>
          <w:szCs w:val="32"/>
          <w:cs/>
        </w:rPr>
        <w:br/>
      </w:r>
      <w:r w:rsidR="00933D42" w:rsidRPr="00726D22">
        <w:rPr>
          <w:rFonts w:ascii="TH SarabunPSK" w:hAnsi="TH SarabunPSK" w:cs="TH SarabunPSK"/>
          <w:sz w:val="32"/>
          <w:szCs w:val="32"/>
          <w:cs/>
        </w:rPr>
        <w:t>ในการ</w:t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พัฒนาเด็กและเยาวชน รวมทั้งการพัฒนาระบบบริหารจัดการในการคุ้มครองและพัฒนาเด็ก</w:t>
      </w:r>
      <w:r w:rsidR="008B24E3">
        <w:rPr>
          <w:rFonts w:ascii="TH SarabunPSK" w:hAnsi="TH SarabunPSK" w:cs="TH SarabunPSK" w:hint="cs"/>
          <w:spacing w:val="-6"/>
          <w:sz w:val="32"/>
          <w:szCs w:val="32"/>
          <w:cs/>
        </w:rPr>
        <w:br/>
      </w:r>
      <w:r w:rsidR="00933D42" w:rsidRPr="00726D22">
        <w:rPr>
          <w:rFonts w:ascii="TH SarabunPSK" w:hAnsi="TH SarabunPSK" w:cs="TH SarabunPSK"/>
          <w:spacing w:val="-6"/>
          <w:sz w:val="32"/>
          <w:szCs w:val="32"/>
          <w:cs/>
        </w:rPr>
        <w:t>และเยาวชน</w:t>
      </w:r>
    </w:p>
    <w:p w:rsidR="006965EC" w:rsidRDefault="006965EC" w:rsidP="003E7F0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จากสภาพปัญหา</w:t>
      </w:r>
      <w:r w:rsidR="007F767A">
        <w:rPr>
          <w:rFonts w:ascii="TH SarabunIT๙" w:hAnsi="TH SarabunIT๙" w:cs="TH SarabunIT๙" w:hint="cs"/>
          <w:sz w:val="32"/>
          <w:szCs w:val="32"/>
          <w:cs/>
        </w:rPr>
        <w:t>ดังกล่าว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และแนวนโยบายแห่งชาติ  ชี้ให้เห็นว่า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 เด็กและเยาวชน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 xml:space="preserve">มีความสำคัญมาก ดังคำกล่าวที่ว่า </w:t>
      </w:r>
      <w:r w:rsidR="007F767A">
        <w:rPr>
          <w:rFonts w:ascii="TH SarabunIT๙" w:hAnsi="TH SarabunIT๙" w:cs="TH SarabunIT๙" w:hint="cs"/>
          <w:sz w:val="32"/>
          <w:szCs w:val="32"/>
          <w:cs/>
        </w:rPr>
        <w:t>“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>เด็กและเยาวชน คือ อนาคตของชาติ</w:t>
      </w:r>
      <w:r w:rsidR="007F767A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723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F76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37216" w:rsidRPr="000A3E2D">
        <w:rPr>
          <w:rFonts w:ascii="TH SarabunIT๙" w:hAnsi="TH SarabunIT๙" w:cs="TH SarabunIT๙"/>
          <w:sz w:val="32"/>
          <w:szCs w:val="32"/>
          <w:cs/>
        </w:rPr>
        <w:t xml:space="preserve">จำเป็นต้องได้รับการเอาใจใส่และดูแลอย่างเหมาะสมและรอบด้านจากพ่อแม่ ผู้ดูแล ชุมชน และสังคมด้วยความรู้ที่หลากหลาย โดยไม่เลือกปฏิบัติ  แต่คำนึงถึงความเท่าเทียม เป็นธรรม และการมีส่วนร่วมของหน่วยงานทุกภาคส่วนทั้งภาครัฐ องค์กรเอกชน ภาคธุรกิจ และภาคประชาสังคมในทุกระดับ </w:t>
      </w:r>
    </w:p>
    <w:p w:rsidR="003E7F06" w:rsidRDefault="003E7F06" w:rsidP="003E7F06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กรมการศาสนาและศาลเยาวชนและครอบครัวกลาง  ได้ตกลงความร่วมมือในการพัฒนาและส่งเสริมคุณธรรมจริยธรรมสำหรับเด็กและเยาวชนที่ถูกกล่าวหาว่าทำความผิด  โดยการ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การการทำงานร่วมกันบนพื้นฐานของอำนาจหน้าที่ของทั้งสองหน่วยงาน  ตามแผนพัฒนาเศรษฐกิจและสังคมแห่งชาติฉบับที่ ๑๐ ได้กำหนดยุทธศาสตร์การพัฒนาคนและสังคมไทยสู่สังคมแห่งภูมิปัญญาและการเรียนรู้  โดยมุ่งเน้นพัฒนาคนให้มีคุณธรรมนำความรู้  เกิดภูมิคุ้มกันและเสริมสร้างคนไทยให้อยู่ร่วมกันในสังคมอย่างสันติสุข</w:t>
      </w:r>
    </w:p>
    <w:p w:rsidR="003E7F06" w:rsidRDefault="003E7F06" w:rsidP="003E7F06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5719">
        <w:rPr>
          <w:rFonts w:ascii="TH SarabunPSK" w:hAnsi="TH SarabunPSK" w:cs="TH SarabunPSK"/>
          <w:sz w:val="32"/>
          <w:szCs w:val="32"/>
          <w:cs/>
        </w:rPr>
        <w:t>จากข้อมูลการสำรวจต้นทุนชีวิตเด็กและเยาวชนไทย  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5719">
        <w:rPr>
          <w:rFonts w:ascii="TH SarabunPSK" w:hAnsi="TH SarabunPSK" w:cs="TH SarabunPSK"/>
          <w:sz w:val="32"/>
          <w:szCs w:val="32"/>
          <w:cs/>
        </w:rPr>
        <w:t xml:space="preserve">เด็กและเยาวชนไทยยังมีจุดอ่อนด้อยหลายประการ ที่สำคัญคือการพูดจริง และความซื่อสัตย์ แม้กระทั่งเด็กเรียนดี ก็ยังได้คะแนนข้อนี้ต่ำ รวมทั้งยังมีส่วนร่วมในกิจกรรมทางศาสนาค่อนข้างน้อย ซึ่งเป็นภาพสะท้อนว่า เด็กและเยาวชนไทยในปัจจุบันยังขาดหลักยึดเหนี่ยวที่พึ่งทางใจ รวมไปถึงการขาดคุณธรรม จริยธรรม เช่น เรื่องของการให้อภัยและการอยู่ร่วมกันอย่างสงบร่มเย็น เป็นต้น นอกจากนี้ ยังไม่ได้ให้ความสำคัญกับการบำเพ็ญประโยชน์และการได้รับมอบหมายบทบาทหน้าที่ที่มีคุณค่าและเป็นประโยชน์ต่อชุมชน ซึ่งเป็นกิจกรรมที่สะท้อนเรื่องจิตอาสาในการสร้างประโยชน์เพื่อส่วนรวม จากข้อมูลการสำรวจดังกล่าว ทำให้สังคมไทยต้องมีความตระหนักและร่วมมือร่วมใจกันของทุกภาคส่วนในสังคม เพื่อพัฒนาและส่งเสริมคุณธรรมจริยธรรมเด็กและเยาวชน โดยเฉพาะเด็กและเยาวชนกลุ่มพิเศษควรได้รับการดูแลเป็นพิเศษในการส่งเสริมและพัฒนาให้มีความรู้คู่คุณธรรมได้รับการพัฒนาสู่ความมั่นคง  แข็งแรง ดี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5719">
        <w:rPr>
          <w:rFonts w:ascii="TH SarabunPSK" w:hAnsi="TH SarabunPSK" w:cs="TH SarabunPSK"/>
          <w:sz w:val="32"/>
          <w:szCs w:val="32"/>
          <w:cs/>
        </w:rPr>
        <w:t xml:space="preserve">มีสุข และสร้างสรรค์ </w:t>
      </w:r>
    </w:p>
    <w:p w:rsidR="003E7F06" w:rsidRPr="009D0D72" w:rsidRDefault="003E7F06" w:rsidP="003E7F06">
      <w:pPr>
        <w:tabs>
          <w:tab w:val="left" w:pos="1134"/>
          <w:tab w:val="left" w:pos="1400"/>
          <w:tab w:val="left" w:pos="1820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9D0D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0D72">
        <w:rPr>
          <w:rFonts w:ascii="TH SarabunPSK" w:hAnsi="TH SarabunPSK" w:cs="TH SarabunPSK"/>
          <w:sz w:val="32"/>
          <w:szCs w:val="32"/>
          <w:cs/>
        </w:rPr>
        <w:tab/>
        <w:t>กรมการศาสนา เป็นหน่วยงานของรัฐที่มีบทบาทในการพัฒนาและส่งเสริมคุณธรรมจริยธรรมของประชาชนทุกกลุ่ม  เล็งเห็นความสำคัญของเยาวชนที่ถู</w:t>
      </w:r>
      <w:r>
        <w:rPr>
          <w:rFonts w:ascii="TH SarabunPSK" w:hAnsi="TH SarabunPSK" w:cs="TH SarabunPSK"/>
          <w:sz w:val="32"/>
          <w:szCs w:val="32"/>
          <w:cs/>
        </w:rPr>
        <w:t>กกล่าวหาว่ากระทำความผิดซึ่งเป็น</w:t>
      </w:r>
      <w:r w:rsidRPr="009D0D72">
        <w:rPr>
          <w:rFonts w:ascii="TH SarabunPSK" w:hAnsi="TH SarabunPSK" w:cs="TH SarabunPSK"/>
          <w:sz w:val="32"/>
          <w:szCs w:val="32"/>
          <w:cs/>
        </w:rPr>
        <w:t>กลุ่มพิเศษเหล่านี้ ที่จะต้องเติบโตเป็นความหวังในอนาคตของประเทศชาติ จึงประสานความร่วมมือกับศาลเยาวชนและครอบครัวทั่วราชอาณาจักร</w:t>
      </w:r>
      <w:r w:rsidRPr="009D0D72">
        <w:rPr>
          <w:rFonts w:ascii="TH SarabunPSK" w:hAnsi="TH SarabunPSK" w:cs="TH SarabunPSK"/>
          <w:sz w:val="32"/>
          <w:szCs w:val="32"/>
        </w:rPr>
        <w:t xml:space="preserve"> </w:t>
      </w:r>
      <w:r w:rsidRPr="009D0D72">
        <w:rPr>
          <w:rFonts w:ascii="TH SarabunPSK" w:hAnsi="TH SarabunPSK" w:cs="TH SarabunPSK"/>
          <w:sz w:val="32"/>
          <w:szCs w:val="32"/>
          <w:cs/>
        </w:rPr>
        <w:t xml:space="preserve">ซึ่งมีบทบาทภารกิจในการแก้ไข ปรับเปลี่ยนพฤติกรรมให้เด็กและเยาวชนเหล่านี้ ได้เติบโตเป็นพลเมืองดีและสร้างความมั่นคงให้กับสังคมประเทศชาติโดยไม่กลับไปกระทำความผิดซ้ำอีก   จึงได้จัดกิจกรรมค่ายคุณธรรมตามโครงการศูนย์การเรียนรู้คุณธรรมจริยธรรมสำหรับเยาวชน โดยมีวัตถุประสงค์ เพื่อให้โอกาสเด็กและเยาวชน ได้น้อมนำหลักธรรมคำสอนทางศาสนาไปประพฤติปฏิบัติ นำไปสู่การพัฒนาตนเอง พัฒนากายและพัฒนาจิตอย่างมีเหตุมีผล </w:t>
      </w:r>
      <w:r w:rsidRPr="009D0D72">
        <w:rPr>
          <w:rFonts w:ascii="TH SarabunPSK" w:hAnsi="TH SarabunPSK" w:cs="TH SarabunPSK"/>
          <w:spacing w:val="-4"/>
          <w:sz w:val="32"/>
          <w:szCs w:val="32"/>
          <w:cs/>
        </w:rPr>
        <w:t>สร้างภูมิคุ้มกันทางจิตใจ ตลอดจนเสริมสร้างกระบวนการปรับวิธีคิดและการอยู่ร่วมกับบุคคลอื่น ๆ</w:t>
      </w:r>
      <w:r w:rsidRPr="009D0D72">
        <w:rPr>
          <w:rFonts w:ascii="TH SarabunPSK" w:hAnsi="TH SarabunPSK" w:cs="TH SarabunPSK"/>
          <w:sz w:val="32"/>
          <w:szCs w:val="32"/>
          <w:cs/>
        </w:rPr>
        <w:t xml:space="preserve"> ในสังคมได้อย่างเหมาะสม และเป็นคนดีของสังคมไทยสืบไป</w:t>
      </w:r>
    </w:p>
    <w:p w:rsidR="003E7F06" w:rsidRDefault="003E7F06" w:rsidP="00DC6687">
      <w:pPr>
        <w:tabs>
          <w:tab w:val="left" w:pos="1134"/>
          <w:tab w:val="left" w:pos="1400"/>
          <w:tab w:val="left" w:pos="1820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9D0D72">
        <w:rPr>
          <w:rFonts w:ascii="TH SarabunPSK" w:hAnsi="TH SarabunPSK" w:cs="TH SarabunPSK"/>
          <w:sz w:val="32"/>
          <w:szCs w:val="32"/>
          <w:cs/>
        </w:rPr>
        <w:tab/>
        <w:t>ค่ายคุณธรรม</w:t>
      </w:r>
      <w:r w:rsidRPr="009D0D72">
        <w:rPr>
          <w:rFonts w:ascii="TH SarabunPSK" w:hAnsi="TH SarabunPSK" w:cs="TH SarabunPSK"/>
          <w:sz w:val="32"/>
          <w:szCs w:val="32"/>
        </w:rPr>
        <w:t xml:space="preserve"> </w:t>
      </w:r>
      <w:r w:rsidRPr="009D0D72">
        <w:rPr>
          <w:rFonts w:ascii="TH SarabunPSK" w:hAnsi="TH SarabunPSK" w:cs="TH SarabunPSK"/>
          <w:sz w:val="32"/>
          <w:szCs w:val="32"/>
          <w:cs/>
        </w:rPr>
        <w:t xml:space="preserve">ได้ริเริ่มจัดในศาลเยาวชนและครอบครัวกลางมาตั้งแต่ปี พ.ศ. ๒๕๕๐  และได้ขยายการจัดค่ายคุณธรรมสำหรับเด็กที่ถูกกล่าวหาว่ากระทำความผิดทั่วประเทศ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๑๐  ค่าย </w:t>
      </w:r>
      <w:r w:rsidRPr="009D0D72">
        <w:rPr>
          <w:rFonts w:ascii="TH SarabunPSK" w:hAnsi="TH SarabunPSK" w:cs="TH SarabunPSK"/>
          <w:sz w:val="32"/>
          <w:szCs w:val="32"/>
          <w:cs/>
        </w:rPr>
        <w:t xml:space="preserve">ในปีงบประมาณ  พ.ศ. ๒๕๕๕  </w:t>
      </w:r>
      <w:r>
        <w:rPr>
          <w:rFonts w:ascii="TH SarabunPSK" w:hAnsi="TH SarabunPSK" w:cs="TH SarabunPSK" w:hint="cs"/>
          <w:sz w:val="32"/>
          <w:szCs w:val="32"/>
          <w:cs/>
        </w:rPr>
        <w:t>และจำนวน  ๑๓  ค่าย ในปีงบประมาณ ๒๕๕๖ ได้จัดค่าย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คุณธรรม </w:t>
      </w:r>
      <w:r w:rsidRPr="009D0D72">
        <w:rPr>
          <w:rFonts w:ascii="TH SarabunPSK" w:hAnsi="TH SarabunPSK" w:cs="TH SarabunPSK"/>
          <w:sz w:val="32"/>
          <w:szCs w:val="32"/>
          <w:cs/>
        </w:rPr>
        <w:t>ซึ่งการจัดค่ายคุณธรรมดังกล่าวเกิดผลสัมฤทธิ์ในการปรับเปลี่ยนพฤติกรรมของเด็กเยาวชน และผู้ปกครองตรงตามวัตถุประสงค์ ทำให้เด็กและเยาวชนไม่หวนมากระทำความผิดซ้ำอีก</w:t>
      </w:r>
    </w:p>
    <w:p w:rsidR="00E4171F" w:rsidRDefault="003F2F8B" w:rsidP="00DC6687">
      <w:pPr>
        <w:tabs>
          <w:tab w:val="left" w:pos="1134"/>
        </w:tabs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eastAsia="en-US"/>
        </w:rPr>
        <w:pict>
          <v:shape id="_x0000_s1030" type="#_x0000_t15" style="position:absolute;left:0;text-align:left;margin-left:439.9pt;margin-top:-61.85pt;width:35.05pt;height:27.35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3F2F8B" w:rsidRPr="0077579D" w:rsidRDefault="003F2F8B" w:rsidP="003F2F8B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๑๔</w:t>
                  </w:r>
                </w:p>
              </w:txbxContent>
            </v:textbox>
          </v:shape>
        </w:pict>
      </w:r>
      <w:r w:rsidR="003E7F0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E7F06">
        <w:rPr>
          <w:rFonts w:ascii="TH SarabunPSK" w:hAnsi="TH SarabunPSK" w:cs="TH SarabunPSK" w:hint="cs"/>
          <w:sz w:val="32"/>
          <w:szCs w:val="32"/>
          <w:cs/>
        </w:rPr>
        <w:tab/>
        <w:t>สำหรับปีงบประมาณ  ๒๕๕๗  กรมการศาสนาได้ดำเนินการค่ายคุณธรรมภายใต้ชื่อ “โครงการ</w:t>
      </w:r>
      <w:r w:rsidR="003E7F06" w:rsidRPr="00783528">
        <w:rPr>
          <w:rFonts w:ascii="TH SarabunPSK" w:hAnsi="TH SarabunPSK" w:cs="TH SarabunPSK" w:hint="cs"/>
          <w:sz w:val="32"/>
          <w:szCs w:val="32"/>
          <w:cs/>
        </w:rPr>
        <w:t xml:space="preserve">สร้างคนดีสู่สังคม </w:t>
      </w:r>
      <w:r w:rsidR="003E7F06" w:rsidRPr="00783528">
        <w:rPr>
          <w:rFonts w:ascii="TH SarabunPSK" w:hAnsi="TH SarabunPSK" w:cs="TH SarabunPSK"/>
          <w:sz w:val="32"/>
          <w:szCs w:val="32"/>
        </w:rPr>
        <w:t xml:space="preserve">: </w:t>
      </w:r>
      <w:r w:rsidR="003E7F06" w:rsidRPr="00783528">
        <w:rPr>
          <w:rFonts w:ascii="TH SarabunPSK" w:hAnsi="TH SarabunPSK" w:cs="TH SarabunPSK" w:hint="cs"/>
          <w:sz w:val="32"/>
          <w:szCs w:val="32"/>
          <w:cs/>
        </w:rPr>
        <w:t>ค่ายคุณธรรมสำหรับเยาวชน</w:t>
      </w:r>
      <w:r w:rsidR="003E7F06">
        <w:rPr>
          <w:rFonts w:ascii="TH SarabunPSK" w:hAnsi="TH SarabunPSK" w:cs="TH SarabunPSK" w:hint="cs"/>
          <w:sz w:val="32"/>
          <w:szCs w:val="32"/>
          <w:cs/>
        </w:rPr>
        <w:t>”</w:t>
      </w:r>
      <w:r w:rsidR="003E7F06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 </w:t>
      </w:r>
      <w:r w:rsidR="003E7F06" w:rsidRPr="00783528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3E7F06">
        <w:rPr>
          <w:rFonts w:ascii="TH SarabunPSK" w:hAnsi="TH SarabunPSK" w:cs="TH SarabunPSK" w:hint="cs"/>
          <w:sz w:val="32"/>
          <w:szCs w:val="32"/>
          <w:cs/>
        </w:rPr>
        <w:t>ได้รับความร่วมมือจากศาลเยาวชนและครอบครัวทั่วราชอาณาจักรและสำนักงานวัฒนธรรมจังหวัดทั่วประเทศ  ร่วมกันพัฒนาและส่งเสริมคุณธรรมจริยธรรมสำหรับเด็กและเยาวชนที่ถูกกล่าวหาว่าทำความผิด</w:t>
      </w:r>
      <w:r w:rsidR="003E7F06" w:rsidRPr="009D0D72">
        <w:rPr>
          <w:rFonts w:ascii="TH SarabunPSK" w:hAnsi="TH SarabunPSK" w:cs="TH SarabunPSK"/>
          <w:sz w:val="32"/>
          <w:szCs w:val="32"/>
          <w:cs/>
        </w:rPr>
        <w:t xml:space="preserve">และพ่อแม่ผู้ปกครองให้ได้รับการปรับเปลี่ยนพฤติกรรมในการดำเนินชีวิต </w:t>
      </w:r>
      <w:r w:rsidR="003E7F06">
        <w:rPr>
          <w:rFonts w:ascii="TH SarabunPSK" w:hAnsi="TH SarabunPSK" w:cs="TH SarabunPSK"/>
          <w:sz w:val="32"/>
          <w:szCs w:val="32"/>
          <w:cs/>
        </w:rPr>
        <w:t>มีความรู้ความเข้าใจเรื่อง</w:t>
      </w:r>
      <w:r w:rsidR="003E7F06" w:rsidRPr="009D0D72">
        <w:rPr>
          <w:rFonts w:ascii="TH SarabunPSK" w:hAnsi="TH SarabunPSK" w:cs="TH SarabunPSK"/>
          <w:sz w:val="32"/>
          <w:szCs w:val="32"/>
          <w:cs/>
        </w:rPr>
        <w:t xml:space="preserve">การอบรมเลี้ยงดูบุตรหลานตามแนวทางที่ถูกต้อง  โดยใช้มิติทางศาสนา และหลักธรรมคำสอนมาประยุกต์ใช้ให้เกิดสติสัมปชัญญะและปัญญา  </w:t>
      </w:r>
      <w:r w:rsidR="003E7F06" w:rsidRPr="00783528">
        <w:rPr>
          <w:rFonts w:ascii="TH SarabunPSK" w:hAnsi="TH SarabunPSK" w:cs="TH SarabunPSK"/>
          <w:spacing w:val="-6"/>
          <w:sz w:val="32"/>
          <w:szCs w:val="32"/>
          <w:cs/>
        </w:rPr>
        <w:t xml:space="preserve">มีความผูกพันกับครอบครัว </w:t>
      </w:r>
      <w:r w:rsidR="003E7F06" w:rsidRPr="00783528">
        <w:rPr>
          <w:rFonts w:ascii="TH SarabunPSK" w:hAnsi="TH SarabunPSK" w:cs="TH SarabunPSK"/>
          <w:spacing w:val="4"/>
          <w:sz w:val="32"/>
          <w:szCs w:val="32"/>
          <w:cs/>
        </w:rPr>
        <w:t xml:space="preserve">มีคุณธรรมจริยธรรม ยึดมั่นในหลักคำสอนทางศาสนา มีความพอเพียง </w:t>
      </w:r>
      <w:r w:rsidR="003E7F06" w:rsidRPr="00783528">
        <w:rPr>
          <w:rFonts w:ascii="TH SarabunPSK" w:hAnsi="TH SarabunPSK" w:cs="TH SarabunPSK"/>
          <w:spacing w:val="-8"/>
          <w:sz w:val="32"/>
          <w:szCs w:val="32"/>
          <w:cs/>
        </w:rPr>
        <w:t>รู้จักคิดอย่างมีเหตุผล มีจิตสาธารณะ</w:t>
      </w:r>
      <w:r w:rsidR="003E7F06" w:rsidRPr="00783528">
        <w:rPr>
          <w:rFonts w:ascii="TH SarabunPSK" w:hAnsi="TH SarabunPSK" w:cs="TH SarabunPSK"/>
          <w:spacing w:val="2"/>
          <w:sz w:val="32"/>
          <w:szCs w:val="32"/>
          <w:cs/>
        </w:rPr>
        <w:t xml:space="preserve"> รัก</w:t>
      </w:r>
      <w:r w:rsidR="003E7F06" w:rsidRPr="00783528">
        <w:rPr>
          <w:rFonts w:ascii="TH SarabunPSK" w:hAnsi="TH SarabunPSK" w:cs="TH SarabunPSK"/>
          <w:spacing w:val="-20"/>
          <w:sz w:val="32"/>
          <w:szCs w:val="32"/>
          <w:cs/>
        </w:rPr>
        <w:t>สิ่งแวดล้อม</w:t>
      </w:r>
      <w:r w:rsidR="003E7F06" w:rsidRPr="007835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7F06" w:rsidRPr="00783528">
        <w:rPr>
          <w:rFonts w:ascii="TH SarabunPSK" w:hAnsi="TH SarabunPSK" w:cs="TH SarabunPSK"/>
          <w:spacing w:val="-20"/>
          <w:sz w:val="32"/>
          <w:szCs w:val="32"/>
          <w:cs/>
        </w:rPr>
        <w:t>สามารถดำเนินชีวิตได้อย่างปลอดภัย</w:t>
      </w:r>
      <w:r w:rsidR="003E7F06" w:rsidRPr="00783528">
        <w:rPr>
          <w:rFonts w:ascii="TH SarabunPSK" w:hAnsi="TH SarabunPSK" w:cs="TH SarabunPSK"/>
          <w:sz w:val="32"/>
          <w:szCs w:val="32"/>
          <w:cs/>
        </w:rPr>
        <w:t xml:space="preserve"> และมีส่วนร่วมในการพัฒนาชุมชนและประเทศชาติ</w:t>
      </w:r>
      <w:r w:rsidR="003E7F06" w:rsidRPr="00783528">
        <w:rPr>
          <w:rFonts w:ascii="TH SarabunPSK" w:hAnsi="TH SarabunPSK" w:cs="TH SarabunPSK" w:hint="cs"/>
          <w:sz w:val="20"/>
          <w:szCs w:val="24"/>
          <w:cs/>
        </w:rPr>
        <w:t xml:space="preserve">  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 xml:space="preserve">กรมการศาสนา </w:t>
      </w:r>
      <w:r w:rsidR="00E4171F" w:rsidRPr="00052D6A">
        <w:rPr>
          <w:rFonts w:ascii="TH SarabunPSK" w:hAnsi="TH SarabunPSK" w:cs="TH SarabunPSK" w:hint="cs"/>
          <w:sz w:val="32"/>
          <w:szCs w:val="32"/>
          <w:cs/>
        </w:rPr>
        <w:t>กระทรวงวัฒนธรรม</w:t>
      </w:r>
      <w:r w:rsidR="00E4171F">
        <w:rPr>
          <w:rFonts w:ascii="TH SarabunPSK" w:hAnsi="TH SarabunPSK" w:cs="TH SarabunPSK" w:hint="cs"/>
          <w:sz w:val="32"/>
          <w:szCs w:val="32"/>
          <w:cs/>
        </w:rPr>
        <w:t xml:space="preserve">  มี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>ภาร</w:t>
      </w:r>
      <w:r w:rsidR="00E4171F">
        <w:rPr>
          <w:rFonts w:ascii="TH SarabunPSK" w:hAnsi="TH SarabunPSK" w:cs="TH SarabunPSK"/>
          <w:sz w:val="32"/>
          <w:szCs w:val="32"/>
          <w:cs/>
        </w:rPr>
        <w:t>กิจการส่งเสริมคุณธรรมจริยธรรมทุ</w:t>
      </w:r>
      <w:r w:rsidR="00E4171F">
        <w:rPr>
          <w:rFonts w:ascii="TH SarabunPSK" w:hAnsi="TH SarabunPSK" w:cs="TH SarabunPSK" w:hint="cs"/>
          <w:sz w:val="32"/>
          <w:szCs w:val="32"/>
          <w:cs/>
        </w:rPr>
        <w:t>ก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 xml:space="preserve">กลุ่มเป้าหมาย </w:t>
      </w:r>
      <w:r w:rsidR="00E4171F">
        <w:rPr>
          <w:rFonts w:ascii="TH SarabunPSK" w:hAnsi="TH SarabunPSK" w:cs="TH SarabunPSK" w:hint="cs"/>
          <w:sz w:val="32"/>
          <w:szCs w:val="32"/>
          <w:cs/>
        </w:rPr>
        <w:t>ได้น้อมนำหลักปรัชญาเศรษฐกิจพอเพียง  ด้วยการ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>นำหลักธรรมของ</w:t>
      </w:r>
      <w:r w:rsidR="00E4171F">
        <w:rPr>
          <w:rFonts w:ascii="TH SarabunPSK" w:hAnsi="TH SarabunPSK" w:cs="TH SarabunPSK"/>
          <w:sz w:val="32"/>
          <w:szCs w:val="32"/>
          <w:cs/>
        </w:rPr>
        <w:t>ศาสนามาปรับใช้ในวิถีชีวิต โดย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 xml:space="preserve">ทุกกลุ่มเป้าหมายได้ปฏิบัติธรรม น้อมนำหลักธรรมคำสอนสู่การปฏิบัติในวิถีชีวิตประจำวันเสริมสร้างพื้นฐานจิตใจของประชาชนในประเทศให้มีสำนึกในคุณธรรม และมีความรอบรู้ที่เหมาะสมดำเนินชีวิตด้วยความอดทน ความเพียร มีสติปัญญา และมีความรอบคอบ </w:t>
      </w:r>
      <w:r w:rsidR="00E4171F" w:rsidRPr="000A3E2D">
        <w:rPr>
          <w:rFonts w:ascii="TH SarabunIT๙" w:hAnsi="TH SarabunIT๙" w:cs="TH SarabunIT๙"/>
          <w:sz w:val="32"/>
          <w:szCs w:val="32"/>
          <w:cs/>
        </w:rPr>
        <w:t>โดยเฉพาะเด็กและเยาวชนกลุ่มพิเศษ ซึ่งเป็นเยาวชนที่ถูกกล่าวหาว่าทำความผิด  ภายใต้การดูแลของศาลเยาวชนและครอบครัว   เป็นกลุ่มที่ควรได้รับ</w:t>
      </w:r>
      <w:r w:rsidR="00E4171F">
        <w:rPr>
          <w:rFonts w:ascii="TH SarabunIT๙" w:hAnsi="TH SarabunIT๙" w:cs="TH SarabunIT๙" w:hint="cs"/>
          <w:sz w:val="32"/>
          <w:szCs w:val="32"/>
          <w:cs/>
        </w:rPr>
        <w:t>การอบรมดูแลให้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>สามารถดำเนินชีวิตประจำวันได้อย่างพอประมาณและมีเหตุผล  สามารถใช้ชีวิตด้วยความไม่ประมาท โดยยึดหลักธรรมทางพระพุทธศาสนา เพื่อเสริมสร้างคุณธรรมจริยธรรมของสังคมไทย มาใช้เป็นแนวทางในการดำรงชีวิตและประกอบกิจการ เพื่อความอยู่เย็นเป็นสุขต่อไป</w:t>
      </w:r>
    </w:p>
    <w:p w:rsidR="008B24E3" w:rsidRPr="00FC703B" w:rsidRDefault="008B24E3" w:rsidP="005C5ACB">
      <w:pPr>
        <w:ind w:firstLine="144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A37216" w:rsidRPr="00FC703B" w:rsidRDefault="00A37216" w:rsidP="00A37216">
      <w:pPr>
        <w:pStyle w:val="ad"/>
        <w:ind w:right="0"/>
        <w:rPr>
          <w:rFonts w:ascii="TH SarabunIT๙" w:hAnsi="TH SarabunIT๙" w:cs="TH SarabunIT๙"/>
          <w:b/>
          <w:bCs/>
          <w:sz w:val="36"/>
          <w:szCs w:val="36"/>
        </w:rPr>
      </w:pPr>
      <w:r w:rsidRPr="00FC703B">
        <w:rPr>
          <w:rFonts w:ascii="TH SarabunIT๙" w:hAnsi="TH SarabunIT๙" w:cs="TH SarabunIT๙" w:hint="cs"/>
          <w:b/>
          <w:bCs/>
          <w:sz w:val="36"/>
          <w:szCs w:val="36"/>
          <w:cs/>
        </w:rPr>
        <w:t>วัตถุประสงค์</w:t>
      </w:r>
    </w:p>
    <w:p w:rsidR="00A37216" w:rsidRPr="00EB0BCB" w:rsidRDefault="00FF541C" w:rsidP="00FF541C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๑</w:t>
      </w:r>
      <w:r w:rsidR="00A37216" w:rsidRPr="00EB0BCB">
        <w:rPr>
          <w:rFonts w:ascii="TH SarabunPSK" w:hAnsi="TH SarabunPSK" w:cs="TH SarabunPSK"/>
          <w:sz w:val="32"/>
          <w:szCs w:val="32"/>
        </w:rPr>
        <w:t xml:space="preserve">. </w:t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เพื่อให้เยาวชนที่เข้าร่วมกิจกรรมได้</w:t>
      </w:r>
      <w:r w:rsidR="00E4171F">
        <w:rPr>
          <w:rFonts w:ascii="TH SarabunPSK" w:hAnsi="TH SarabunPSK" w:cs="TH SarabunPSK" w:hint="cs"/>
          <w:sz w:val="32"/>
          <w:szCs w:val="32"/>
          <w:cs/>
        </w:rPr>
        <w:t>น้อมนำหลักปรัชญาเศรษฐกิจพอเพียง  ด้วยการ</w:t>
      </w:r>
      <w:r w:rsidR="00E4171F" w:rsidRPr="00052D6A">
        <w:rPr>
          <w:rFonts w:ascii="TH SarabunPSK" w:hAnsi="TH SarabunPSK" w:cs="TH SarabunPSK"/>
          <w:sz w:val="32"/>
          <w:szCs w:val="32"/>
          <w:cs/>
        </w:rPr>
        <w:t>นำหลักธรรมของ</w:t>
      </w:r>
      <w:r w:rsidR="00E4171F">
        <w:rPr>
          <w:rFonts w:ascii="TH SarabunPSK" w:hAnsi="TH SarabunPSK" w:cs="TH SarabunPSK"/>
          <w:sz w:val="32"/>
          <w:szCs w:val="32"/>
          <w:cs/>
        </w:rPr>
        <w:t xml:space="preserve">ศาสนามาปรับใช้ในวิถีชีวิต </w:t>
      </w:r>
      <w:r w:rsidR="00E4171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พัฒนาจิตใจอย่างมีเหตุมีผลในการดำรงชีวิต</w:t>
      </w:r>
    </w:p>
    <w:p w:rsidR="00A37216" w:rsidRPr="00EB0BCB" w:rsidRDefault="00FF541C" w:rsidP="00FF541C">
      <w:pPr>
        <w:pStyle w:val="ab"/>
        <w:tabs>
          <w:tab w:val="left" w:pos="1134"/>
        </w:tabs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 xml:space="preserve">๒. เพื่อให้เกิดการแก้ไขปรับเปลี่ยนพฤติกรรมของเด็กและเยาวชนด้วยมิติทางศาสนา พัฒนาทางด้านศีลธรรมและปลูกฝังจริยธรรมในกลุ่มเป้าหมาย </w:t>
      </w:r>
      <w:r w:rsidR="00A37216" w:rsidRPr="00EB0BCB">
        <w:rPr>
          <w:rFonts w:ascii="TH SarabunPSK" w:hAnsi="TH SarabunPSK" w:cs="TH SarabunPSK"/>
          <w:sz w:val="32"/>
          <w:szCs w:val="32"/>
        </w:rPr>
        <w:t xml:space="preserve"> </w:t>
      </w:r>
    </w:p>
    <w:p w:rsidR="00A37216" w:rsidRPr="00EB0BCB" w:rsidRDefault="00FF541C" w:rsidP="00FF541C">
      <w:pPr>
        <w:pStyle w:val="ab"/>
        <w:tabs>
          <w:tab w:val="left" w:pos="1134"/>
        </w:tabs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๓. เพื่อการสร้างเสริมจิตสำนึกที่ดีต่อการดำรง</w:t>
      </w:r>
      <w:r w:rsidR="00704D1C">
        <w:rPr>
          <w:rFonts w:ascii="TH SarabunPSK" w:hAnsi="TH SarabunPSK" w:cs="TH SarabunPSK"/>
          <w:sz w:val="32"/>
          <w:szCs w:val="32"/>
          <w:cs/>
        </w:rPr>
        <w:t>ตนอย่างมีสติสัมปชัญญะ มีคุณธรรม</w:t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จริยธรรมที่ดีต่อตนเองและบุคคลอื่น</w:t>
      </w:r>
      <w:r w:rsidR="00A37216" w:rsidRPr="00EB0BCB">
        <w:rPr>
          <w:rFonts w:ascii="TH SarabunPSK" w:hAnsi="TH SarabunPSK" w:cs="TH SarabunPSK"/>
          <w:sz w:val="32"/>
          <w:szCs w:val="32"/>
        </w:rPr>
        <w:t xml:space="preserve">  </w:t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ทั้งในครอบครัว  ชุมชน  สังคม  และประเทศชาติ</w:t>
      </w:r>
    </w:p>
    <w:p w:rsidR="00FC703B" w:rsidRDefault="00FF541C" w:rsidP="00FF541C">
      <w:pPr>
        <w:pStyle w:val="ab"/>
        <w:tabs>
          <w:tab w:val="left" w:pos="1134"/>
        </w:tabs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7216" w:rsidRPr="00EB0BCB">
        <w:rPr>
          <w:rFonts w:ascii="TH SarabunPSK" w:hAnsi="TH SarabunPSK" w:cs="TH SarabunPSK"/>
          <w:sz w:val="32"/>
          <w:szCs w:val="32"/>
          <w:cs/>
        </w:rPr>
        <w:t>๔. เพื่อสร้างภูมิคุ้มกันทางด้านจิตใจด้วยหลักธรรมในพุทธศาสนา ที่จะป้องปรามมิให้เด็กและเยาวชนเหล่านั้นได้กระทำความผิดขึ้นซ้ำอีก</w:t>
      </w:r>
    </w:p>
    <w:p w:rsidR="00A37216" w:rsidRPr="00FC703B" w:rsidRDefault="00A37216" w:rsidP="00704D1C">
      <w:pPr>
        <w:pStyle w:val="ab"/>
        <w:spacing w:after="0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FC703B">
        <w:rPr>
          <w:rFonts w:ascii="TH SarabunPSK" w:hAnsi="TH SarabunPSK" w:cs="TH SarabunPSK"/>
          <w:sz w:val="16"/>
          <w:szCs w:val="16"/>
        </w:rPr>
        <w:t xml:space="preserve"> </w:t>
      </w:r>
    </w:p>
    <w:p w:rsidR="00044AE7" w:rsidRDefault="006965EC" w:rsidP="00044AE7">
      <w:pPr>
        <w:spacing w:before="12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</w:t>
      </w:r>
      <w:r w:rsidR="00A37216" w:rsidRPr="00FC703B">
        <w:rPr>
          <w:rFonts w:ascii="TH SarabunPSK" w:hAnsi="TH SarabunPSK" w:cs="TH SarabunPSK"/>
          <w:b/>
          <w:bCs/>
          <w:sz w:val="36"/>
          <w:szCs w:val="36"/>
          <w:cs/>
        </w:rPr>
        <w:t>เป้าหมาย</w:t>
      </w:r>
      <w:r w:rsidR="00A37216" w:rsidRPr="00FC703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044AE7" w:rsidRPr="00044AE7" w:rsidRDefault="00044AE7" w:rsidP="003D0D80">
      <w:pPr>
        <w:tabs>
          <w:tab w:val="left" w:pos="1134"/>
        </w:tabs>
        <w:spacing w:before="120"/>
        <w:rPr>
          <w:rFonts w:ascii="TH SarabunPSK" w:hAnsi="TH SarabunPSK" w:cs="TH SarabunPSK" w:hint="cs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>๑)  ส่วนกลาง กรุงเทพมหานคร กรมการศาสนาร่วมกับวัดยาน</w:t>
      </w:r>
      <w:r w:rsidR="003D0D80">
        <w:rPr>
          <w:rFonts w:ascii="TH SarabunPSK" w:hAnsi="TH SarabunPSK" w:cs="TH SarabunPSK" w:hint="cs"/>
          <w:spacing w:val="-4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าวาและศาลเยาวชนและ</w:t>
      </w:r>
      <w:r w:rsidRPr="008D1696">
        <w:rPr>
          <w:rFonts w:ascii="TH SarabunPSK" w:hAnsi="TH SarabunPSK" w:cs="TH SarabunPSK" w:hint="cs"/>
          <w:spacing w:val="-4"/>
          <w:sz w:val="32"/>
          <w:szCs w:val="32"/>
          <w:cs/>
        </w:rPr>
        <w:t>ครอบครัว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กลาง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จัดค่ายคุณธรรมสำหรับ</w:t>
      </w:r>
      <w:r w:rsidR="00BE6826" w:rsidRPr="008D1696">
        <w:rPr>
          <w:rFonts w:ascii="TH SarabunPSK" w:hAnsi="TH SarabunPSK" w:cs="TH SarabunPSK" w:hint="cs"/>
          <w:spacing w:val="-4"/>
          <w:sz w:val="32"/>
          <w:szCs w:val="32"/>
          <w:cs/>
        </w:rPr>
        <w:t>เด็กและเยาวชน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ที่ถูกกล่าวหาว่ากระทำความผิด</w:t>
      </w:r>
      <w:r w:rsidR="00F46C7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ภายใต้การดูแลของศาลเยาวชนและครอบครัวกลาง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 ๖  ค่าย </w:t>
      </w:r>
      <w:r w:rsidR="0071086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D0D80">
        <w:rPr>
          <w:rFonts w:ascii="TH SarabunPSK" w:hAnsi="TH SarabunPSK" w:cs="TH SarabunPSK"/>
          <w:spacing w:val="-4"/>
          <w:sz w:val="32"/>
          <w:szCs w:val="32"/>
          <w:cs/>
        </w:rPr>
        <w:br/>
      </w:r>
      <w:r w:rsidR="00F46C74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๒)  ส่วนภูมิภาค สำนักงานวัฒนธรรมจังหวัดร่วมกับศาลเยาวชนและครอบครัวจังหวัด</w:t>
      </w:r>
      <w:r w:rsidR="00F46C74">
        <w:rPr>
          <w:rFonts w:ascii="TH SarabunPSK" w:hAnsi="TH SarabunPSK" w:cs="TH SarabunPSK" w:hint="cs"/>
          <w:spacing w:val="-4"/>
          <w:sz w:val="32"/>
          <w:szCs w:val="32"/>
          <w:cs/>
        </w:rPr>
        <w:t>จัดค่ายคุณธรรมสำหรับ</w:t>
      </w:r>
      <w:r w:rsidR="00F46C74" w:rsidRPr="008D1696">
        <w:rPr>
          <w:rFonts w:ascii="TH SarabunPSK" w:hAnsi="TH SarabunPSK" w:cs="TH SarabunPSK" w:hint="cs"/>
          <w:spacing w:val="-4"/>
          <w:sz w:val="32"/>
          <w:szCs w:val="32"/>
          <w:cs/>
        </w:rPr>
        <w:t>เด็กและเยาวชน</w:t>
      </w:r>
      <w:r w:rsidR="00F46C74">
        <w:rPr>
          <w:rFonts w:ascii="TH SarabunPSK" w:hAnsi="TH SarabunPSK" w:cs="TH SarabunPSK" w:hint="cs"/>
          <w:spacing w:val="-4"/>
          <w:sz w:val="32"/>
          <w:szCs w:val="32"/>
          <w:cs/>
        </w:rPr>
        <w:t>ที่ถูกกล่าวหาว่ากระทำความผิดภายใต้การดูแลของศาลเยาวชนและครอบครัวจังหวัด</w:t>
      </w:r>
      <w:r w:rsidR="00F1575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46C7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ๆ </w:t>
      </w:r>
      <w:r w:rsidR="00F1575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ละ ๑  ค่าย </w:t>
      </w:r>
    </w:p>
    <w:p w:rsidR="003D0D80" w:rsidRDefault="003D0D80" w:rsidP="00044AE7">
      <w:pPr>
        <w:rPr>
          <w:rFonts w:ascii="TH SarabunPSK" w:hAnsi="TH SarabunPSK" w:cs="TH SarabunPSK"/>
          <w:b/>
          <w:bCs/>
          <w:snapToGrid w:val="0"/>
          <w:color w:val="000000"/>
          <w:sz w:val="36"/>
          <w:szCs w:val="36"/>
          <w:lang w:eastAsia="th-TH"/>
        </w:rPr>
      </w:pPr>
    </w:p>
    <w:p w:rsidR="00710867" w:rsidRDefault="00F1575C" w:rsidP="00044AE7">
      <w:pPr>
        <w:rPr>
          <w:rFonts w:ascii="TH SarabunPSK" w:hAnsi="TH SarabunPSK" w:cs="TH SarabunPSK" w:hint="cs"/>
          <w:b/>
          <w:bCs/>
          <w:snapToGrid w:val="0"/>
          <w:color w:val="000000"/>
          <w:sz w:val="36"/>
          <w:szCs w:val="36"/>
          <w:lang w:eastAsia="th-TH"/>
        </w:rPr>
      </w:pPr>
      <w:r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w:lastRenderedPageBreak/>
        <w:pict>
          <v:shape id="_x0000_s1029" type="#_x0000_t15" style="position:absolute;margin-left:438.95pt;margin-top:-16.1pt;width:35.05pt;height:27.3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F1575C" w:rsidRPr="0077579D" w:rsidRDefault="00F1575C" w:rsidP="00F1575C">
                  <w:pPr>
                    <w:rPr>
                      <w:rFonts w:hint="cs"/>
                      <w:sz w:val="36"/>
                      <w:szCs w:val="36"/>
                      <w:cs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</w:t>
                  </w:r>
                  <w:r w:rsidR="003F2F8B">
                    <w:rPr>
                      <w:rFonts w:hint="cs"/>
                      <w:sz w:val="36"/>
                      <w:szCs w:val="36"/>
                      <w:cs/>
                    </w:rPr>
                    <w:t>๕</w:t>
                  </w:r>
                </w:p>
              </w:txbxContent>
            </v:textbox>
          </v:shape>
        </w:pict>
      </w:r>
      <w:r w:rsidR="00781135">
        <w:rPr>
          <w:rFonts w:ascii="TH SarabunPSK" w:hAnsi="TH SarabunPSK" w:cs="TH SarabunPSK" w:hint="cs"/>
          <w:b/>
          <w:bCs/>
          <w:snapToGrid w:val="0"/>
          <w:color w:val="000000"/>
          <w:sz w:val="36"/>
          <w:szCs w:val="36"/>
          <w:cs/>
          <w:lang w:eastAsia="th-TH"/>
        </w:rPr>
        <w:t>แหล่งงบประมาณสนับสนุนโครงการ</w:t>
      </w:r>
    </w:p>
    <w:p w:rsidR="00781135" w:rsidRDefault="00781135" w:rsidP="00781135">
      <w:pPr>
        <w:pStyle w:val="af0"/>
        <w:numPr>
          <w:ilvl w:val="0"/>
          <w:numId w:val="3"/>
        </w:numPr>
        <w:tabs>
          <w:tab w:val="left" w:pos="1134"/>
        </w:tabs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lang w:eastAsia="th-TH"/>
        </w:rPr>
      </w:pPr>
      <w:r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cs/>
          <w:lang w:eastAsia="th-TH"/>
        </w:rPr>
        <w:t>กรมการศาสนาสนับสนุนงบประมาณ ค่ายละ  ๔๐,๐๐๐  บาท</w:t>
      </w:r>
    </w:p>
    <w:p w:rsidR="00781135" w:rsidRDefault="00781135" w:rsidP="00781135">
      <w:pPr>
        <w:pStyle w:val="af0"/>
        <w:numPr>
          <w:ilvl w:val="0"/>
          <w:numId w:val="3"/>
        </w:numPr>
        <w:tabs>
          <w:tab w:val="left" w:pos="1134"/>
        </w:tabs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lang w:eastAsia="th-TH"/>
        </w:rPr>
      </w:pPr>
      <w:r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cs/>
          <w:lang w:eastAsia="th-TH"/>
        </w:rPr>
        <w:t>ศาลเยาวชนและครอบครัวจังหวัด</w:t>
      </w:r>
    </w:p>
    <w:p w:rsidR="00781135" w:rsidRDefault="00781135" w:rsidP="00781135">
      <w:pPr>
        <w:pStyle w:val="af0"/>
        <w:numPr>
          <w:ilvl w:val="0"/>
          <w:numId w:val="3"/>
        </w:numPr>
        <w:tabs>
          <w:tab w:val="left" w:pos="1134"/>
        </w:tabs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lang w:eastAsia="th-TH"/>
        </w:rPr>
      </w:pPr>
      <w:r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cs/>
          <w:lang w:eastAsia="th-TH"/>
        </w:rPr>
        <w:t>องค์การบริหารส่วนจังหวัด</w:t>
      </w:r>
      <w:r>
        <w:rPr>
          <w:rFonts w:ascii="TH SarabunPSK" w:eastAsia="Batang" w:hAnsi="TH SarabunPSK" w:cs="TH SarabunPSK"/>
          <w:snapToGrid w:val="0"/>
          <w:color w:val="000000"/>
          <w:sz w:val="32"/>
          <w:szCs w:val="32"/>
          <w:lang w:eastAsia="th-TH"/>
        </w:rPr>
        <w:t xml:space="preserve"> </w:t>
      </w:r>
    </w:p>
    <w:p w:rsidR="00781135" w:rsidRPr="00781135" w:rsidRDefault="00B265B0" w:rsidP="00781135">
      <w:pPr>
        <w:pStyle w:val="af0"/>
        <w:numPr>
          <w:ilvl w:val="0"/>
          <w:numId w:val="3"/>
        </w:numPr>
        <w:tabs>
          <w:tab w:val="left" w:pos="1134"/>
        </w:tabs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cs/>
          <w:lang w:eastAsia="th-TH"/>
        </w:rPr>
      </w:pPr>
      <w:r>
        <w:rPr>
          <w:rFonts w:ascii="TH SarabunPSK" w:eastAsia="Batang" w:hAnsi="TH SarabunPSK" w:cs="TH SarabunPSK" w:hint="cs"/>
          <w:snapToGrid w:val="0"/>
          <w:color w:val="000000"/>
          <w:sz w:val="32"/>
          <w:szCs w:val="32"/>
          <w:cs/>
          <w:lang w:eastAsia="th-TH"/>
        </w:rPr>
        <w:t>หน่วยงานภาครัฐ เอกชนในจังหวัด</w:t>
      </w:r>
    </w:p>
    <w:p w:rsidR="00781135" w:rsidRDefault="00781135" w:rsidP="00044AE7">
      <w:pPr>
        <w:rPr>
          <w:rFonts w:ascii="TH SarabunPSK" w:hAnsi="TH SarabunPSK" w:cs="TH SarabunPSK" w:hint="cs"/>
          <w:b/>
          <w:bCs/>
          <w:snapToGrid w:val="0"/>
          <w:color w:val="000000"/>
          <w:sz w:val="36"/>
          <w:szCs w:val="36"/>
          <w:lang w:eastAsia="th-TH"/>
        </w:rPr>
      </w:pPr>
      <w:r>
        <w:rPr>
          <w:rFonts w:ascii="TH SarabunPSK" w:hAnsi="TH SarabunPSK" w:cs="TH SarabunPSK" w:hint="cs"/>
          <w:b/>
          <w:bCs/>
          <w:snapToGrid w:val="0"/>
          <w:color w:val="000000"/>
          <w:sz w:val="36"/>
          <w:szCs w:val="36"/>
          <w:cs/>
          <w:lang w:eastAsia="th-TH"/>
        </w:rPr>
        <w:tab/>
      </w:r>
      <w:r>
        <w:rPr>
          <w:rFonts w:ascii="TH SarabunPSK" w:hAnsi="TH SarabunPSK" w:cs="TH SarabunPSK" w:hint="cs"/>
          <w:b/>
          <w:bCs/>
          <w:snapToGrid w:val="0"/>
          <w:color w:val="000000"/>
          <w:sz w:val="36"/>
          <w:szCs w:val="36"/>
          <w:cs/>
          <w:lang w:eastAsia="th-TH"/>
        </w:rPr>
        <w:tab/>
      </w:r>
    </w:p>
    <w:p w:rsidR="00044AE7" w:rsidRPr="006965EC" w:rsidRDefault="00044AE7" w:rsidP="00044AE7">
      <w:pPr>
        <w:rPr>
          <w:rFonts w:ascii="TH SarabunPSK" w:hAnsi="TH SarabunPSK" w:cs="TH SarabunPSK"/>
          <w:b/>
          <w:bCs/>
          <w:snapToGrid w:val="0"/>
          <w:color w:val="000000"/>
          <w:sz w:val="36"/>
          <w:szCs w:val="36"/>
          <w:lang w:eastAsia="th-TH"/>
        </w:rPr>
      </w:pPr>
      <w:r w:rsidRPr="006965EC">
        <w:rPr>
          <w:rFonts w:ascii="TH SarabunPSK" w:hAnsi="TH SarabunPSK" w:cs="TH SarabunPSK"/>
          <w:b/>
          <w:bCs/>
          <w:snapToGrid w:val="0"/>
          <w:color w:val="000000"/>
          <w:sz w:val="36"/>
          <w:szCs w:val="36"/>
          <w:cs/>
          <w:lang w:eastAsia="th-TH"/>
        </w:rPr>
        <w:t>ผลที่คาดว่าจะได้รับ</w:t>
      </w:r>
    </w:p>
    <w:p w:rsidR="00044AE7" w:rsidRPr="00EB0BCB" w:rsidRDefault="0002388B" w:rsidP="00781135">
      <w:pPr>
        <w:tabs>
          <w:tab w:val="left" w:pos="709"/>
          <w:tab w:val="left" w:pos="1134"/>
          <w:tab w:val="left" w:pos="14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81135">
        <w:rPr>
          <w:rFonts w:ascii="TH SarabunIT๙" w:hAnsi="TH SarabunIT๙" w:cs="TH SarabunIT๙" w:hint="cs"/>
          <w:sz w:val="32"/>
          <w:szCs w:val="32"/>
          <w:cs/>
        </w:rPr>
        <w:tab/>
      </w:r>
      <w:r w:rsidR="00044AE7" w:rsidRPr="00EB0BCB">
        <w:rPr>
          <w:rFonts w:ascii="TH SarabunPSK" w:hAnsi="TH SarabunPSK" w:cs="TH SarabunPSK"/>
          <w:sz w:val="32"/>
          <w:szCs w:val="32"/>
          <w:cs/>
        </w:rPr>
        <w:t>๑</w:t>
      </w:r>
      <w:r w:rsidR="00044AE7" w:rsidRPr="00EB0BCB">
        <w:rPr>
          <w:rFonts w:ascii="TH SarabunPSK" w:hAnsi="TH SarabunPSK" w:cs="TH SarabunPSK"/>
          <w:sz w:val="32"/>
          <w:szCs w:val="32"/>
        </w:rPr>
        <w:t xml:space="preserve">. </w:t>
      </w:r>
      <w:r w:rsidR="00044AE7">
        <w:rPr>
          <w:rFonts w:ascii="TH SarabunPSK" w:hAnsi="TH SarabunPSK" w:cs="TH SarabunPSK"/>
          <w:sz w:val="32"/>
          <w:szCs w:val="32"/>
          <w:cs/>
        </w:rPr>
        <w:t>เยาวชน</w:t>
      </w:r>
      <w:r w:rsidR="00044AE7" w:rsidRPr="00EB0BCB">
        <w:rPr>
          <w:rFonts w:ascii="TH SarabunPSK" w:hAnsi="TH SarabunPSK" w:cs="TH SarabunPSK"/>
          <w:sz w:val="32"/>
          <w:szCs w:val="32"/>
          <w:cs/>
        </w:rPr>
        <w:t>ได้</w:t>
      </w:r>
      <w:r w:rsidR="00044AE7">
        <w:rPr>
          <w:rFonts w:ascii="TH SarabunPSK" w:hAnsi="TH SarabunPSK" w:cs="TH SarabunPSK" w:hint="cs"/>
          <w:sz w:val="32"/>
          <w:szCs w:val="32"/>
          <w:cs/>
        </w:rPr>
        <w:t>น้อมนำหลักปรัชญาเศรษฐกิจพอเพียง  ด้วยการ</w:t>
      </w:r>
      <w:r w:rsidR="0082186D">
        <w:rPr>
          <w:rFonts w:ascii="TH SarabunPSK" w:hAnsi="TH SarabunPSK" w:cs="TH SarabunPSK"/>
          <w:sz w:val="32"/>
          <w:szCs w:val="32"/>
          <w:cs/>
        </w:rPr>
        <w:t>นำหลักธรรมขอ</w:t>
      </w:r>
      <w:r w:rsidR="0082186D">
        <w:rPr>
          <w:rFonts w:ascii="TH SarabunPSK" w:hAnsi="TH SarabunPSK" w:cs="TH SarabunPSK" w:hint="cs"/>
          <w:sz w:val="32"/>
          <w:szCs w:val="32"/>
          <w:cs/>
        </w:rPr>
        <w:t>ง</w:t>
      </w:r>
      <w:r w:rsidR="00044AE7">
        <w:rPr>
          <w:rFonts w:ascii="TH SarabunPSK" w:hAnsi="TH SarabunPSK" w:cs="TH SarabunPSK"/>
          <w:sz w:val="32"/>
          <w:szCs w:val="32"/>
          <w:cs/>
        </w:rPr>
        <w:t>ศาสนา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044AE7">
        <w:rPr>
          <w:rFonts w:ascii="TH SarabunPSK" w:hAnsi="TH SarabunPSK" w:cs="TH SarabunPSK"/>
          <w:sz w:val="32"/>
          <w:szCs w:val="32"/>
          <w:cs/>
        </w:rPr>
        <w:t xml:space="preserve">มาปรับใช้ในวิถีชีวิต </w:t>
      </w:r>
      <w:r w:rsidR="00044AE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44AE7" w:rsidRPr="00EB0BCB">
        <w:rPr>
          <w:rFonts w:ascii="TH SarabunPSK" w:hAnsi="TH SarabunPSK" w:cs="TH SarabunPSK"/>
          <w:sz w:val="32"/>
          <w:szCs w:val="32"/>
          <w:cs/>
        </w:rPr>
        <w:t>พัฒนาจิตใจอย่างมีเหตุมีผลในการดำรงชีวิต</w:t>
      </w:r>
    </w:p>
    <w:p w:rsidR="00044AE7" w:rsidRPr="00EB0BCB" w:rsidRDefault="00044AE7" w:rsidP="00781135">
      <w:pPr>
        <w:pStyle w:val="ab"/>
        <w:tabs>
          <w:tab w:val="left" w:pos="709"/>
          <w:tab w:val="left" w:pos="1134"/>
          <w:tab w:val="left" w:pos="1440"/>
        </w:tabs>
        <w:spacing w:after="0"/>
        <w:rPr>
          <w:rFonts w:ascii="TH SarabunPSK" w:hAnsi="TH SarabunPSK" w:cs="TH SarabunPSK"/>
          <w:sz w:val="32"/>
          <w:szCs w:val="32"/>
        </w:rPr>
      </w:pPr>
      <w:r w:rsidRPr="00EB0BCB">
        <w:rPr>
          <w:rFonts w:ascii="TH SarabunPSK" w:hAnsi="TH SarabunPSK" w:cs="TH SarabunPSK"/>
          <w:sz w:val="32"/>
          <w:szCs w:val="32"/>
          <w:cs/>
        </w:rPr>
        <w:tab/>
      </w:r>
      <w:r w:rsidR="00781135">
        <w:rPr>
          <w:rFonts w:ascii="TH SarabunPSK" w:hAnsi="TH SarabunPSK" w:cs="TH SarabunPSK" w:hint="cs"/>
          <w:sz w:val="32"/>
          <w:szCs w:val="32"/>
          <w:cs/>
        </w:rPr>
        <w:tab/>
      </w:r>
      <w:r w:rsidRPr="00EB0BCB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Pr="00EB0BCB">
        <w:rPr>
          <w:rFonts w:ascii="TH SarabunPSK" w:hAnsi="TH SarabunPSK" w:cs="TH SarabunPSK" w:hint="cs"/>
          <w:sz w:val="32"/>
          <w:szCs w:val="32"/>
          <w:cs/>
        </w:rPr>
        <w:t>เยาวชนสามารถ</w:t>
      </w:r>
      <w:r w:rsidRPr="00EB0BCB">
        <w:rPr>
          <w:rFonts w:ascii="TH SarabunPSK" w:hAnsi="TH SarabunPSK" w:cs="TH SarabunPSK"/>
          <w:sz w:val="32"/>
          <w:szCs w:val="32"/>
          <w:cs/>
        </w:rPr>
        <w:t>ปรับเปลี่ยนพฤติกรรมข</w:t>
      </w:r>
      <w:r w:rsidR="0002388B">
        <w:rPr>
          <w:rFonts w:ascii="TH SarabunPSK" w:hAnsi="TH SarabunPSK" w:cs="TH SarabunPSK"/>
          <w:sz w:val="32"/>
          <w:szCs w:val="32"/>
          <w:cs/>
        </w:rPr>
        <w:t>องเด็กและเยาวชนด้วยมิติทางศาสนา</w:t>
      </w:r>
      <w:r w:rsidRPr="00EB0BCB">
        <w:rPr>
          <w:rFonts w:ascii="TH SarabunPSK" w:hAnsi="TH SarabunPSK" w:cs="TH SarabunPSK"/>
          <w:sz w:val="32"/>
          <w:szCs w:val="32"/>
          <w:cs/>
        </w:rPr>
        <w:t>พัฒน</w:t>
      </w:r>
      <w:r w:rsidRPr="00EB0BCB">
        <w:rPr>
          <w:rFonts w:ascii="TH SarabunPSK" w:hAnsi="TH SarabunPSK" w:cs="TH SarabunPSK" w:hint="cs"/>
          <w:sz w:val="32"/>
          <w:szCs w:val="32"/>
          <w:cs/>
        </w:rPr>
        <w:t>า</w:t>
      </w:r>
      <w:r w:rsidRPr="00EB0BCB">
        <w:rPr>
          <w:rFonts w:ascii="TH SarabunPSK" w:hAnsi="TH SarabunPSK" w:cs="TH SarabunPSK"/>
          <w:sz w:val="32"/>
          <w:szCs w:val="32"/>
          <w:cs/>
        </w:rPr>
        <w:t xml:space="preserve">ทางด้านศีลธรรมและปลูกฝังจริยธรรมในกลุ่มเป้าหมาย </w:t>
      </w:r>
      <w:r w:rsidRPr="00EB0BCB">
        <w:rPr>
          <w:rFonts w:ascii="TH SarabunPSK" w:hAnsi="TH SarabunPSK" w:cs="TH SarabunPSK"/>
          <w:sz w:val="32"/>
          <w:szCs w:val="32"/>
        </w:rPr>
        <w:t xml:space="preserve"> </w:t>
      </w:r>
    </w:p>
    <w:p w:rsidR="00044AE7" w:rsidRPr="00EB0BCB" w:rsidRDefault="00044AE7" w:rsidP="00781135">
      <w:pPr>
        <w:pStyle w:val="ab"/>
        <w:tabs>
          <w:tab w:val="left" w:pos="709"/>
          <w:tab w:val="left" w:pos="1134"/>
          <w:tab w:val="left" w:pos="1440"/>
        </w:tabs>
        <w:spacing w:after="0"/>
        <w:rPr>
          <w:rFonts w:ascii="TH SarabunPSK" w:hAnsi="TH SarabunPSK" w:cs="TH SarabunPSK"/>
          <w:sz w:val="32"/>
          <w:szCs w:val="32"/>
        </w:rPr>
      </w:pPr>
      <w:r w:rsidRPr="00EB0BCB">
        <w:rPr>
          <w:rFonts w:ascii="TH SarabunPSK" w:hAnsi="TH SarabunPSK" w:cs="TH SarabunPSK"/>
          <w:sz w:val="32"/>
          <w:szCs w:val="32"/>
          <w:cs/>
        </w:rPr>
        <w:tab/>
      </w:r>
      <w:r w:rsidR="00781135">
        <w:rPr>
          <w:rFonts w:ascii="TH SarabunPSK" w:hAnsi="TH SarabunPSK" w:cs="TH SarabunPSK" w:hint="cs"/>
          <w:sz w:val="32"/>
          <w:szCs w:val="32"/>
          <w:cs/>
        </w:rPr>
        <w:tab/>
      </w:r>
      <w:r w:rsidRPr="00EB0BCB">
        <w:rPr>
          <w:rFonts w:ascii="TH SarabunPSK" w:hAnsi="TH SarabunPSK" w:cs="TH SarabunPSK"/>
          <w:sz w:val="32"/>
          <w:szCs w:val="32"/>
          <w:cs/>
        </w:rPr>
        <w:t>๓. เ</w:t>
      </w:r>
      <w:r w:rsidRPr="00EB0BCB">
        <w:rPr>
          <w:rFonts w:ascii="TH SarabunPSK" w:hAnsi="TH SarabunPSK" w:cs="TH SarabunPSK" w:hint="cs"/>
          <w:sz w:val="32"/>
          <w:szCs w:val="32"/>
          <w:cs/>
        </w:rPr>
        <w:t>ยาวชนมี</w:t>
      </w:r>
      <w:r w:rsidRPr="00EB0BCB">
        <w:rPr>
          <w:rFonts w:ascii="TH SarabunPSK" w:hAnsi="TH SarabunPSK" w:cs="TH SarabunPSK"/>
          <w:sz w:val="32"/>
          <w:szCs w:val="32"/>
          <w:cs/>
        </w:rPr>
        <w:t>จิตสำนึกที่ดีต่อการดำรงตนอย่างมีสติสัมปชัญญะ มีคุณธรรม จริยธรรมที่ดีต่อตนเองและบุคคลอื่น</w:t>
      </w:r>
      <w:r w:rsidRPr="00EB0BCB">
        <w:rPr>
          <w:rFonts w:ascii="TH SarabunPSK" w:hAnsi="TH SarabunPSK" w:cs="TH SarabunPSK"/>
          <w:sz w:val="32"/>
          <w:szCs w:val="32"/>
        </w:rPr>
        <w:t xml:space="preserve">  </w:t>
      </w:r>
      <w:r w:rsidRPr="00EB0BCB">
        <w:rPr>
          <w:rFonts w:ascii="TH SarabunPSK" w:hAnsi="TH SarabunPSK" w:cs="TH SarabunPSK"/>
          <w:sz w:val="32"/>
          <w:szCs w:val="32"/>
          <w:cs/>
        </w:rPr>
        <w:t>ทั้งในครอบครัว  ชุมชน  สังคม  และประเทศชาติ</w:t>
      </w:r>
    </w:p>
    <w:p w:rsidR="00044AE7" w:rsidRPr="006E2945" w:rsidRDefault="00044AE7" w:rsidP="00781135">
      <w:pPr>
        <w:pStyle w:val="ab"/>
        <w:tabs>
          <w:tab w:val="left" w:pos="709"/>
          <w:tab w:val="left" w:pos="1134"/>
          <w:tab w:val="left" w:pos="1440"/>
        </w:tabs>
        <w:rPr>
          <w:rFonts w:ascii="TH SarabunPSK" w:hAnsi="TH SarabunPSK" w:cs="TH SarabunPSK"/>
          <w:spacing w:val="-10"/>
          <w:sz w:val="32"/>
          <w:szCs w:val="32"/>
        </w:rPr>
      </w:pPr>
      <w:r w:rsidRPr="006E2945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="00781135" w:rsidRPr="006E2945"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Pr="006E2945">
        <w:rPr>
          <w:rFonts w:ascii="TH SarabunPSK" w:hAnsi="TH SarabunPSK" w:cs="TH SarabunPSK"/>
          <w:spacing w:val="-10"/>
          <w:sz w:val="32"/>
          <w:szCs w:val="32"/>
          <w:cs/>
        </w:rPr>
        <w:t xml:space="preserve">๔. </w:t>
      </w:r>
      <w:r w:rsidRPr="006E2945">
        <w:rPr>
          <w:rFonts w:ascii="TH SarabunPSK" w:hAnsi="TH SarabunPSK" w:cs="TH SarabunPSK" w:hint="cs"/>
          <w:spacing w:val="-10"/>
          <w:sz w:val="32"/>
          <w:szCs w:val="32"/>
          <w:cs/>
        </w:rPr>
        <w:t>เยาวชนมี</w:t>
      </w:r>
      <w:r w:rsidRPr="006E2945">
        <w:rPr>
          <w:rFonts w:ascii="TH SarabunPSK" w:hAnsi="TH SarabunPSK" w:cs="TH SarabunPSK"/>
          <w:spacing w:val="-10"/>
          <w:sz w:val="32"/>
          <w:szCs w:val="32"/>
          <w:cs/>
        </w:rPr>
        <w:t>ภูมิคุ้มกันทางด้านจิตใจด้วยหลักธรรมในพุทธศาสนา</w:t>
      </w:r>
      <w:r w:rsidR="00B265B0" w:rsidRPr="006E2945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6E2945">
        <w:rPr>
          <w:rFonts w:ascii="TH SarabunPSK" w:hAnsi="TH SarabunPSK" w:cs="TH SarabunPSK" w:hint="cs"/>
          <w:spacing w:val="-10"/>
          <w:sz w:val="32"/>
          <w:szCs w:val="32"/>
          <w:cs/>
        </w:rPr>
        <w:t>ไม่</w:t>
      </w:r>
      <w:r w:rsidRPr="006E2945">
        <w:rPr>
          <w:rFonts w:ascii="TH SarabunPSK" w:hAnsi="TH SarabunPSK" w:cs="TH SarabunPSK"/>
          <w:spacing w:val="-10"/>
          <w:sz w:val="32"/>
          <w:szCs w:val="32"/>
          <w:cs/>
        </w:rPr>
        <w:t>กระทำความผิดขึ้นซ้ำอีก</w:t>
      </w:r>
      <w:r w:rsidRPr="006E2945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</w:p>
    <w:p w:rsidR="00044AE7" w:rsidRP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044AE7" w:rsidRDefault="00044AE7" w:rsidP="00FC703B">
      <w:pPr>
        <w:spacing w:before="2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FC703B" w:rsidRDefault="00FC703B" w:rsidP="00FC703B"/>
    <w:sectPr w:rsidR="00FC703B" w:rsidSect="0071086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0" w:right="1800" w:bottom="284" w:left="1800" w:header="708" w:footer="1443" w:gutter="0"/>
      <w:pgNumType w:fmt="thaiNumbers"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803" w:rsidRDefault="00EA7803">
      <w:r>
        <w:separator/>
      </w:r>
    </w:p>
  </w:endnote>
  <w:endnote w:type="continuationSeparator" w:id="0">
    <w:p w:rsidR="00EA7803" w:rsidRDefault="00EA7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B0" w:rsidRDefault="006834EF" w:rsidP="00FC289C">
    <w:pPr>
      <w:pStyle w:val="a7"/>
      <w:framePr w:wrap="around" w:vAnchor="text" w:hAnchor="margin" w:xAlign="right" w:y="1"/>
      <w:rPr>
        <w:rStyle w:val="a6"/>
      </w:rPr>
    </w:pPr>
    <w:r>
      <w:rPr>
        <w:rStyle w:val="a6"/>
        <w:cs/>
      </w:rPr>
      <w:fldChar w:fldCharType="begin"/>
    </w:r>
    <w:r w:rsidR="00F516B0"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F516B0" w:rsidRDefault="00F516B0" w:rsidP="00E1482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B0" w:rsidRDefault="00F516B0" w:rsidP="00E14822">
    <w:pPr>
      <w:pStyle w:val="a7"/>
      <w:tabs>
        <w:tab w:val="clear" w:pos="4153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803" w:rsidRDefault="00EA7803">
      <w:r>
        <w:separator/>
      </w:r>
    </w:p>
  </w:footnote>
  <w:footnote w:type="continuationSeparator" w:id="0">
    <w:p w:rsidR="00EA7803" w:rsidRDefault="00EA7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B0" w:rsidRDefault="006834EF" w:rsidP="00E0181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cs/>
      </w:rPr>
      <w:fldChar w:fldCharType="begin"/>
    </w:r>
    <w:r w:rsidR="00F516B0"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F516B0" w:rsidRDefault="00F516B0" w:rsidP="00E0181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B0" w:rsidRDefault="00F516B0" w:rsidP="00E0181F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E5BC8"/>
    <w:multiLevelType w:val="hybridMultilevel"/>
    <w:tmpl w:val="93662034"/>
    <w:lvl w:ilvl="0" w:tplc="0408193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41872C85"/>
    <w:multiLevelType w:val="hybridMultilevel"/>
    <w:tmpl w:val="29586B7E"/>
    <w:lvl w:ilvl="0" w:tplc="60E2408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91984"/>
    <w:multiLevelType w:val="hybridMultilevel"/>
    <w:tmpl w:val="1688A06E"/>
    <w:lvl w:ilvl="0" w:tplc="65500E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Cordia New" w:hAnsi="Angsana New" w:cs="Frees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20"/>
  <w:defaultTableStyle w:val="6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DD5CC3"/>
    <w:rsid w:val="000014F7"/>
    <w:rsid w:val="00010763"/>
    <w:rsid w:val="0002388B"/>
    <w:rsid w:val="00024686"/>
    <w:rsid w:val="00043B3B"/>
    <w:rsid w:val="00044AE7"/>
    <w:rsid w:val="00046A65"/>
    <w:rsid w:val="00046F76"/>
    <w:rsid w:val="0004715D"/>
    <w:rsid w:val="000605E3"/>
    <w:rsid w:val="00076B9C"/>
    <w:rsid w:val="000808A5"/>
    <w:rsid w:val="00081864"/>
    <w:rsid w:val="000856E8"/>
    <w:rsid w:val="00090356"/>
    <w:rsid w:val="00097971"/>
    <w:rsid w:val="000A0322"/>
    <w:rsid w:val="000B6EEA"/>
    <w:rsid w:val="000C1AF5"/>
    <w:rsid w:val="000C234A"/>
    <w:rsid w:val="000C6452"/>
    <w:rsid w:val="000D1AFF"/>
    <w:rsid w:val="000D65F4"/>
    <w:rsid w:val="000E30AF"/>
    <w:rsid w:val="000F0C39"/>
    <w:rsid w:val="000F791F"/>
    <w:rsid w:val="00105220"/>
    <w:rsid w:val="00125314"/>
    <w:rsid w:val="0012793A"/>
    <w:rsid w:val="00133438"/>
    <w:rsid w:val="00134818"/>
    <w:rsid w:val="00137156"/>
    <w:rsid w:val="00153DA4"/>
    <w:rsid w:val="0016461F"/>
    <w:rsid w:val="00172004"/>
    <w:rsid w:val="00173F0A"/>
    <w:rsid w:val="0017490F"/>
    <w:rsid w:val="001834E4"/>
    <w:rsid w:val="0018541A"/>
    <w:rsid w:val="0019653A"/>
    <w:rsid w:val="001A7CE2"/>
    <w:rsid w:val="001B0773"/>
    <w:rsid w:val="001B1C45"/>
    <w:rsid w:val="001C3A6A"/>
    <w:rsid w:val="001C59E6"/>
    <w:rsid w:val="001D16C9"/>
    <w:rsid w:val="001D1C15"/>
    <w:rsid w:val="001F2D27"/>
    <w:rsid w:val="002027EF"/>
    <w:rsid w:val="00211357"/>
    <w:rsid w:val="00212A7F"/>
    <w:rsid w:val="00222D77"/>
    <w:rsid w:val="0023011E"/>
    <w:rsid w:val="002309E8"/>
    <w:rsid w:val="00242119"/>
    <w:rsid w:val="00243CF5"/>
    <w:rsid w:val="0026420D"/>
    <w:rsid w:val="00266BFF"/>
    <w:rsid w:val="002679B2"/>
    <w:rsid w:val="00272E4E"/>
    <w:rsid w:val="00273508"/>
    <w:rsid w:val="00277ADB"/>
    <w:rsid w:val="00281DC2"/>
    <w:rsid w:val="0028773C"/>
    <w:rsid w:val="00297E12"/>
    <w:rsid w:val="002A1900"/>
    <w:rsid w:val="002A2ED8"/>
    <w:rsid w:val="002C4570"/>
    <w:rsid w:val="002C4A1C"/>
    <w:rsid w:val="002E1A45"/>
    <w:rsid w:val="002E31B7"/>
    <w:rsid w:val="002E3F89"/>
    <w:rsid w:val="002E7EEF"/>
    <w:rsid w:val="002F4D69"/>
    <w:rsid w:val="00303B58"/>
    <w:rsid w:val="00304539"/>
    <w:rsid w:val="00313838"/>
    <w:rsid w:val="00322FBB"/>
    <w:rsid w:val="00323510"/>
    <w:rsid w:val="00343E2A"/>
    <w:rsid w:val="00345F81"/>
    <w:rsid w:val="003511E7"/>
    <w:rsid w:val="00351954"/>
    <w:rsid w:val="00354D94"/>
    <w:rsid w:val="003618F4"/>
    <w:rsid w:val="003635E2"/>
    <w:rsid w:val="00371B86"/>
    <w:rsid w:val="003A1365"/>
    <w:rsid w:val="003A1A81"/>
    <w:rsid w:val="003A2336"/>
    <w:rsid w:val="003C078A"/>
    <w:rsid w:val="003C374A"/>
    <w:rsid w:val="003C430F"/>
    <w:rsid w:val="003C7AD7"/>
    <w:rsid w:val="003D0D80"/>
    <w:rsid w:val="003D33EF"/>
    <w:rsid w:val="003E0DDC"/>
    <w:rsid w:val="003E2EFD"/>
    <w:rsid w:val="003E4677"/>
    <w:rsid w:val="003E7F06"/>
    <w:rsid w:val="003F2F8B"/>
    <w:rsid w:val="003F7A18"/>
    <w:rsid w:val="004014B7"/>
    <w:rsid w:val="0040629A"/>
    <w:rsid w:val="00411F50"/>
    <w:rsid w:val="004257D4"/>
    <w:rsid w:val="00435A85"/>
    <w:rsid w:val="004451ED"/>
    <w:rsid w:val="0045040A"/>
    <w:rsid w:val="00451BD3"/>
    <w:rsid w:val="00457B9F"/>
    <w:rsid w:val="00477520"/>
    <w:rsid w:val="0048030F"/>
    <w:rsid w:val="004815BA"/>
    <w:rsid w:val="0048230D"/>
    <w:rsid w:val="004926D0"/>
    <w:rsid w:val="00493F3F"/>
    <w:rsid w:val="004A166D"/>
    <w:rsid w:val="004B4697"/>
    <w:rsid w:val="004C1F44"/>
    <w:rsid w:val="004C3291"/>
    <w:rsid w:val="004C5EE5"/>
    <w:rsid w:val="004D2491"/>
    <w:rsid w:val="004D2DFE"/>
    <w:rsid w:val="004D7B8F"/>
    <w:rsid w:val="004E3428"/>
    <w:rsid w:val="004E39F1"/>
    <w:rsid w:val="004E6B6F"/>
    <w:rsid w:val="005007DC"/>
    <w:rsid w:val="00521A74"/>
    <w:rsid w:val="00525E25"/>
    <w:rsid w:val="00531283"/>
    <w:rsid w:val="00540F33"/>
    <w:rsid w:val="00560CEB"/>
    <w:rsid w:val="005665B9"/>
    <w:rsid w:val="005744C4"/>
    <w:rsid w:val="00577AC0"/>
    <w:rsid w:val="00591212"/>
    <w:rsid w:val="00595B11"/>
    <w:rsid w:val="005A0773"/>
    <w:rsid w:val="005A3C18"/>
    <w:rsid w:val="005B384C"/>
    <w:rsid w:val="005B6A35"/>
    <w:rsid w:val="005C065A"/>
    <w:rsid w:val="005C1C2A"/>
    <w:rsid w:val="005C2DA5"/>
    <w:rsid w:val="005C5ACB"/>
    <w:rsid w:val="005D3C8C"/>
    <w:rsid w:val="005E349A"/>
    <w:rsid w:val="005E73A7"/>
    <w:rsid w:val="005E76B5"/>
    <w:rsid w:val="005F60E5"/>
    <w:rsid w:val="005F61BE"/>
    <w:rsid w:val="006058CA"/>
    <w:rsid w:val="0060794E"/>
    <w:rsid w:val="00613374"/>
    <w:rsid w:val="006147A5"/>
    <w:rsid w:val="00614CC3"/>
    <w:rsid w:val="0061674F"/>
    <w:rsid w:val="00620D6F"/>
    <w:rsid w:val="00630DD8"/>
    <w:rsid w:val="00633DF5"/>
    <w:rsid w:val="00641C3D"/>
    <w:rsid w:val="0064650E"/>
    <w:rsid w:val="006507CD"/>
    <w:rsid w:val="00652E08"/>
    <w:rsid w:val="0065570D"/>
    <w:rsid w:val="00663B1E"/>
    <w:rsid w:val="0066721D"/>
    <w:rsid w:val="00677E9A"/>
    <w:rsid w:val="00680AC3"/>
    <w:rsid w:val="006834EF"/>
    <w:rsid w:val="006925D5"/>
    <w:rsid w:val="006965EC"/>
    <w:rsid w:val="006B3F3A"/>
    <w:rsid w:val="006C234C"/>
    <w:rsid w:val="006C5A50"/>
    <w:rsid w:val="006D1D2E"/>
    <w:rsid w:val="006E11F8"/>
    <w:rsid w:val="006E2945"/>
    <w:rsid w:val="006F4A6C"/>
    <w:rsid w:val="006F53A9"/>
    <w:rsid w:val="00704D1C"/>
    <w:rsid w:val="00707B83"/>
    <w:rsid w:val="00710867"/>
    <w:rsid w:val="0071134B"/>
    <w:rsid w:val="00712847"/>
    <w:rsid w:val="00714C24"/>
    <w:rsid w:val="0071790A"/>
    <w:rsid w:val="00723E57"/>
    <w:rsid w:val="007254FE"/>
    <w:rsid w:val="0072613C"/>
    <w:rsid w:val="007262B2"/>
    <w:rsid w:val="007411B7"/>
    <w:rsid w:val="007508F0"/>
    <w:rsid w:val="007534FD"/>
    <w:rsid w:val="00756989"/>
    <w:rsid w:val="0076564B"/>
    <w:rsid w:val="007712DF"/>
    <w:rsid w:val="00772DB6"/>
    <w:rsid w:val="0077643F"/>
    <w:rsid w:val="00781135"/>
    <w:rsid w:val="00784AC0"/>
    <w:rsid w:val="007A567D"/>
    <w:rsid w:val="007B1392"/>
    <w:rsid w:val="007B68AF"/>
    <w:rsid w:val="007C167F"/>
    <w:rsid w:val="007D38CA"/>
    <w:rsid w:val="007E4085"/>
    <w:rsid w:val="007E74D9"/>
    <w:rsid w:val="007F2E57"/>
    <w:rsid w:val="007F40C1"/>
    <w:rsid w:val="007F767A"/>
    <w:rsid w:val="007F7CA9"/>
    <w:rsid w:val="00806DF3"/>
    <w:rsid w:val="00807199"/>
    <w:rsid w:val="00813AEF"/>
    <w:rsid w:val="00817A53"/>
    <w:rsid w:val="0082186D"/>
    <w:rsid w:val="0083075B"/>
    <w:rsid w:val="00830F53"/>
    <w:rsid w:val="00834114"/>
    <w:rsid w:val="00847019"/>
    <w:rsid w:val="008522B6"/>
    <w:rsid w:val="00853484"/>
    <w:rsid w:val="0085571C"/>
    <w:rsid w:val="00856C53"/>
    <w:rsid w:val="008643E0"/>
    <w:rsid w:val="00864DBC"/>
    <w:rsid w:val="00880FEA"/>
    <w:rsid w:val="00881D39"/>
    <w:rsid w:val="00887D8D"/>
    <w:rsid w:val="008908F4"/>
    <w:rsid w:val="00894883"/>
    <w:rsid w:val="00895CA9"/>
    <w:rsid w:val="008A0ED2"/>
    <w:rsid w:val="008A1ECC"/>
    <w:rsid w:val="008A2135"/>
    <w:rsid w:val="008A35FE"/>
    <w:rsid w:val="008B24E3"/>
    <w:rsid w:val="008B4A02"/>
    <w:rsid w:val="008C245A"/>
    <w:rsid w:val="008D0F11"/>
    <w:rsid w:val="008D4B21"/>
    <w:rsid w:val="008D5F8B"/>
    <w:rsid w:val="008F32DB"/>
    <w:rsid w:val="008F4223"/>
    <w:rsid w:val="00901361"/>
    <w:rsid w:val="00907436"/>
    <w:rsid w:val="00910AF3"/>
    <w:rsid w:val="00925D5C"/>
    <w:rsid w:val="00933D42"/>
    <w:rsid w:val="00945AB4"/>
    <w:rsid w:val="00956389"/>
    <w:rsid w:val="00956614"/>
    <w:rsid w:val="009577C6"/>
    <w:rsid w:val="00960DBC"/>
    <w:rsid w:val="0096429C"/>
    <w:rsid w:val="00972626"/>
    <w:rsid w:val="0097581D"/>
    <w:rsid w:val="009932CF"/>
    <w:rsid w:val="009937E1"/>
    <w:rsid w:val="00994720"/>
    <w:rsid w:val="009947F4"/>
    <w:rsid w:val="009963BC"/>
    <w:rsid w:val="0099788F"/>
    <w:rsid w:val="009B0466"/>
    <w:rsid w:val="009B456C"/>
    <w:rsid w:val="009B4580"/>
    <w:rsid w:val="009C089B"/>
    <w:rsid w:val="009D5154"/>
    <w:rsid w:val="009E53B6"/>
    <w:rsid w:val="009F6315"/>
    <w:rsid w:val="00A16354"/>
    <w:rsid w:val="00A175DE"/>
    <w:rsid w:val="00A20A64"/>
    <w:rsid w:val="00A21ECE"/>
    <w:rsid w:val="00A22435"/>
    <w:rsid w:val="00A23101"/>
    <w:rsid w:val="00A24580"/>
    <w:rsid w:val="00A37216"/>
    <w:rsid w:val="00A41014"/>
    <w:rsid w:val="00A47330"/>
    <w:rsid w:val="00A47565"/>
    <w:rsid w:val="00A6600D"/>
    <w:rsid w:val="00A708AF"/>
    <w:rsid w:val="00A713D8"/>
    <w:rsid w:val="00A72B58"/>
    <w:rsid w:val="00A73A4A"/>
    <w:rsid w:val="00A77209"/>
    <w:rsid w:val="00A86BB9"/>
    <w:rsid w:val="00A8704D"/>
    <w:rsid w:val="00A9068A"/>
    <w:rsid w:val="00A95540"/>
    <w:rsid w:val="00AA04B8"/>
    <w:rsid w:val="00AA1982"/>
    <w:rsid w:val="00AA3F9D"/>
    <w:rsid w:val="00AA6F0B"/>
    <w:rsid w:val="00AA7485"/>
    <w:rsid w:val="00AB3C5F"/>
    <w:rsid w:val="00AB7AA4"/>
    <w:rsid w:val="00AC37F2"/>
    <w:rsid w:val="00AC5B6F"/>
    <w:rsid w:val="00AD0DB9"/>
    <w:rsid w:val="00AD3ABF"/>
    <w:rsid w:val="00AD7306"/>
    <w:rsid w:val="00AE055F"/>
    <w:rsid w:val="00AE12F2"/>
    <w:rsid w:val="00AE3D93"/>
    <w:rsid w:val="00AE65C3"/>
    <w:rsid w:val="00AF21D6"/>
    <w:rsid w:val="00AF380F"/>
    <w:rsid w:val="00B01371"/>
    <w:rsid w:val="00B03DC5"/>
    <w:rsid w:val="00B047E5"/>
    <w:rsid w:val="00B04F21"/>
    <w:rsid w:val="00B07B58"/>
    <w:rsid w:val="00B12448"/>
    <w:rsid w:val="00B13C6B"/>
    <w:rsid w:val="00B215FF"/>
    <w:rsid w:val="00B255AD"/>
    <w:rsid w:val="00B265B0"/>
    <w:rsid w:val="00B31554"/>
    <w:rsid w:val="00B5289D"/>
    <w:rsid w:val="00B55D88"/>
    <w:rsid w:val="00B60561"/>
    <w:rsid w:val="00B64318"/>
    <w:rsid w:val="00B7076D"/>
    <w:rsid w:val="00B71652"/>
    <w:rsid w:val="00B766B9"/>
    <w:rsid w:val="00B800B4"/>
    <w:rsid w:val="00B84A32"/>
    <w:rsid w:val="00B859D8"/>
    <w:rsid w:val="00B87584"/>
    <w:rsid w:val="00B93461"/>
    <w:rsid w:val="00B9432E"/>
    <w:rsid w:val="00BA242F"/>
    <w:rsid w:val="00BB140E"/>
    <w:rsid w:val="00BC53FF"/>
    <w:rsid w:val="00BC7C2F"/>
    <w:rsid w:val="00BE157D"/>
    <w:rsid w:val="00BE3A3A"/>
    <w:rsid w:val="00BE6826"/>
    <w:rsid w:val="00C01B7B"/>
    <w:rsid w:val="00C104A4"/>
    <w:rsid w:val="00C12E1F"/>
    <w:rsid w:val="00C2003C"/>
    <w:rsid w:val="00C25EEA"/>
    <w:rsid w:val="00C26264"/>
    <w:rsid w:val="00C32505"/>
    <w:rsid w:val="00C331C8"/>
    <w:rsid w:val="00C454E1"/>
    <w:rsid w:val="00C51157"/>
    <w:rsid w:val="00C557B3"/>
    <w:rsid w:val="00C63813"/>
    <w:rsid w:val="00C70CFE"/>
    <w:rsid w:val="00C73F03"/>
    <w:rsid w:val="00C759E4"/>
    <w:rsid w:val="00C76442"/>
    <w:rsid w:val="00C829AE"/>
    <w:rsid w:val="00C83090"/>
    <w:rsid w:val="00C90B2D"/>
    <w:rsid w:val="00C94756"/>
    <w:rsid w:val="00CA2B46"/>
    <w:rsid w:val="00CB332D"/>
    <w:rsid w:val="00CC0C6A"/>
    <w:rsid w:val="00CC7FC3"/>
    <w:rsid w:val="00CD0EF4"/>
    <w:rsid w:val="00CE6135"/>
    <w:rsid w:val="00CF1D12"/>
    <w:rsid w:val="00D04BE1"/>
    <w:rsid w:val="00D06BB6"/>
    <w:rsid w:val="00D07C4D"/>
    <w:rsid w:val="00D219A9"/>
    <w:rsid w:val="00D24075"/>
    <w:rsid w:val="00D31F05"/>
    <w:rsid w:val="00D4791C"/>
    <w:rsid w:val="00D57FBA"/>
    <w:rsid w:val="00D60A50"/>
    <w:rsid w:val="00D63E9A"/>
    <w:rsid w:val="00D64495"/>
    <w:rsid w:val="00D65E75"/>
    <w:rsid w:val="00D7076F"/>
    <w:rsid w:val="00D73CD7"/>
    <w:rsid w:val="00D830B4"/>
    <w:rsid w:val="00D83CD5"/>
    <w:rsid w:val="00D936B1"/>
    <w:rsid w:val="00DA0053"/>
    <w:rsid w:val="00DA21FA"/>
    <w:rsid w:val="00DA31E7"/>
    <w:rsid w:val="00DB50F8"/>
    <w:rsid w:val="00DC6687"/>
    <w:rsid w:val="00DD0E54"/>
    <w:rsid w:val="00DD396D"/>
    <w:rsid w:val="00DD3B61"/>
    <w:rsid w:val="00DD5CC3"/>
    <w:rsid w:val="00DD78A6"/>
    <w:rsid w:val="00DF3066"/>
    <w:rsid w:val="00DF3C02"/>
    <w:rsid w:val="00DF6816"/>
    <w:rsid w:val="00E00127"/>
    <w:rsid w:val="00E0181F"/>
    <w:rsid w:val="00E020A8"/>
    <w:rsid w:val="00E02255"/>
    <w:rsid w:val="00E02CE4"/>
    <w:rsid w:val="00E0550C"/>
    <w:rsid w:val="00E07865"/>
    <w:rsid w:val="00E11C0F"/>
    <w:rsid w:val="00E14822"/>
    <w:rsid w:val="00E22A5E"/>
    <w:rsid w:val="00E24284"/>
    <w:rsid w:val="00E4171F"/>
    <w:rsid w:val="00E47B84"/>
    <w:rsid w:val="00E55F6B"/>
    <w:rsid w:val="00E65A4B"/>
    <w:rsid w:val="00E677F2"/>
    <w:rsid w:val="00E72527"/>
    <w:rsid w:val="00E736C0"/>
    <w:rsid w:val="00E91E8B"/>
    <w:rsid w:val="00E945DA"/>
    <w:rsid w:val="00E9514E"/>
    <w:rsid w:val="00EA0FBE"/>
    <w:rsid w:val="00EA22A3"/>
    <w:rsid w:val="00EA3ACD"/>
    <w:rsid w:val="00EA3F56"/>
    <w:rsid w:val="00EA7803"/>
    <w:rsid w:val="00EB1943"/>
    <w:rsid w:val="00EB293C"/>
    <w:rsid w:val="00EC0770"/>
    <w:rsid w:val="00EC1AF9"/>
    <w:rsid w:val="00EC4E07"/>
    <w:rsid w:val="00ED02B4"/>
    <w:rsid w:val="00ED3AB8"/>
    <w:rsid w:val="00ED3F51"/>
    <w:rsid w:val="00ED63D0"/>
    <w:rsid w:val="00EE0ADC"/>
    <w:rsid w:val="00EE3F56"/>
    <w:rsid w:val="00EF0860"/>
    <w:rsid w:val="00F02463"/>
    <w:rsid w:val="00F06EB0"/>
    <w:rsid w:val="00F136CB"/>
    <w:rsid w:val="00F13718"/>
    <w:rsid w:val="00F1383A"/>
    <w:rsid w:val="00F1575C"/>
    <w:rsid w:val="00F16810"/>
    <w:rsid w:val="00F16AD1"/>
    <w:rsid w:val="00F174ED"/>
    <w:rsid w:val="00F21CC3"/>
    <w:rsid w:val="00F23D18"/>
    <w:rsid w:val="00F32F57"/>
    <w:rsid w:val="00F332A1"/>
    <w:rsid w:val="00F35516"/>
    <w:rsid w:val="00F4372F"/>
    <w:rsid w:val="00F45D4A"/>
    <w:rsid w:val="00F46C74"/>
    <w:rsid w:val="00F50D69"/>
    <w:rsid w:val="00F516B0"/>
    <w:rsid w:val="00F64CD2"/>
    <w:rsid w:val="00F66D41"/>
    <w:rsid w:val="00F678A0"/>
    <w:rsid w:val="00F7480A"/>
    <w:rsid w:val="00F82EA9"/>
    <w:rsid w:val="00F83510"/>
    <w:rsid w:val="00F97998"/>
    <w:rsid w:val="00FA02CB"/>
    <w:rsid w:val="00FA0AE4"/>
    <w:rsid w:val="00FA5F71"/>
    <w:rsid w:val="00FB0482"/>
    <w:rsid w:val="00FB2368"/>
    <w:rsid w:val="00FB3C71"/>
    <w:rsid w:val="00FB6A2C"/>
    <w:rsid w:val="00FC149F"/>
    <w:rsid w:val="00FC289C"/>
    <w:rsid w:val="00FC703B"/>
    <w:rsid w:val="00FC760E"/>
    <w:rsid w:val="00FD11AF"/>
    <w:rsid w:val="00FD789E"/>
    <w:rsid w:val="00FE4AFB"/>
    <w:rsid w:val="00FE730D"/>
    <w:rsid w:val="00FF40C0"/>
    <w:rsid w:val="00FF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1E7"/>
    <w:rPr>
      <w:sz w:val="24"/>
      <w:szCs w:val="28"/>
      <w:lang w:eastAsia="ko-KR"/>
    </w:rPr>
  </w:style>
  <w:style w:type="paragraph" w:styleId="1">
    <w:name w:val="heading 1"/>
    <w:basedOn w:val="a"/>
    <w:next w:val="a"/>
    <w:qFormat/>
    <w:rsid w:val="00FD789E"/>
    <w:pPr>
      <w:keepNext/>
      <w:spacing w:before="240" w:after="60"/>
      <w:outlineLvl w:val="0"/>
    </w:pPr>
    <w:rPr>
      <w:rFonts w:ascii="Arial" w:eastAsia="Times New Roman" w:hAnsi="Arial" w:cs="Cordia New"/>
      <w:b/>
      <w:bCs/>
      <w:kern w:val="32"/>
      <w:sz w:val="32"/>
      <w:szCs w:val="37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215FF"/>
    <w:pPr>
      <w:keepNext/>
      <w:spacing w:before="240" w:after="60"/>
      <w:outlineLvl w:val="3"/>
    </w:pPr>
    <w:rPr>
      <w:rFonts w:ascii="Calibri" w:eastAsia="Times New Roman" w:hAnsi="Calibri" w:cs="Cordia New"/>
      <w:b/>
      <w:b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List 6"/>
    <w:basedOn w:val="a1"/>
    <w:rsid w:val="0026420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4">
    <w:name w:val="header"/>
    <w:basedOn w:val="a"/>
    <w:link w:val="a5"/>
    <w:rsid w:val="00FD789E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5">
    <w:name w:val="หัวกระดาษ อักขระ"/>
    <w:link w:val="a4"/>
    <w:rsid w:val="00FD789E"/>
    <w:rPr>
      <w:rFonts w:cs="Angsana New"/>
      <w:sz w:val="24"/>
      <w:szCs w:val="28"/>
      <w:lang w:val="en-US" w:eastAsia="en-US" w:bidi="th-TH"/>
    </w:rPr>
  </w:style>
  <w:style w:type="character" w:styleId="a6">
    <w:name w:val="page number"/>
    <w:basedOn w:val="a0"/>
    <w:rsid w:val="00FD789E"/>
  </w:style>
  <w:style w:type="paragraph" w:styleId="a7">
    <w:name w:val="footer"/>
    <w:basedOn w:val="a"/>
    <w:link w:val="a8"/>
    <w:rsid w:val="00FD789E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8">
    <w:name w:val="ท้ายกระดาษ อักขระ"/>
    <w:link w:val="a7"/>
    <w:rsid w:val="00FD789E"/>
    <w:rPr>
      <w:rFonts w:cs="Angsana New"/>
      <w:sz w:val="24"/>
      <w:szCs w:val="28"/>
      <w:lang w:val="en-US" w:eastAsia="en-US" w:bidi="th-TH"/>
    </w:rPr>
  </w:style>
  <w:style w:type="paragraph" w:styleId="a9">
    <w:name w:val="Body Text Indent"/>
    <w:basedOn w:val="a"/>
    <w:link w:val="aa"/>
    <w:rsid w:val="00A37216"/>
    <w:pPr>
      <w:ind w:left="720"/>
    </w:pPr>
    <w:rPr>
      <w:rFonts w:eastAsia="Cordia New"/>
      <w:snapToGrid w:val="0"/>
      <w:color w:val="000000"/>
      <w:sz w:val="32"/>
      <w:szCs w:val="32"/>
      <w:lang w:eastAsia="th-TH"/>
    </w:rPr>
  </w:style>
  <w:style w:type="character" w:customStyle="1" w:styleId="aa">
    <w:name w:val="การเยื้องเนื้อความ อักขระ"/>
    <w:basedOn w:val="a0"/>
    <w:link w:val="a9"/>
    <w:rsid w:val="00A37216"/>
    <w:rPr>
      <w:rFonts w:eastAsia="Cordia New"/>
      <w:snapToGrid w:val="0"/>
      <w:color w:val="000000"/>
      <w:sz w:val="32"/>
      <w:szCs w:val="32"/>
      <w:lang w:eastAsia="th-TH"/>
    </w:rPr>
  </w:style>
  <w:style w:type="paragraph" w:styleId="ab">
    <w:name w:val="Body Text"/>
    <w:basedOn w:val="a"/>
    <w:link w:val="ac"/>
    <w:rsid w:val="00A37216"/>
    <w:pPr>
      <w:spacing w:after="120"/>
    </w:pPr>
  </w:style>
  <w:style w:type="character" w:customStyle="1" w:styleId="ac">
    <w:name w:val="เนื้อความ อักขระ"/>
    <w:basedOn w:val="a0"/>
    <w:link w:val="ab"/>
    <w:rsid w:val="00A37216"/>
    <w:rPr>
      <w:sz w:val="24"/>
      <w:szCs w:val="28"/>
      <w:lang w:eastAsia="ko-KR"/>
    </w:rPr>
  </w:style>
  <w:style w:type="paragraph" w:customStyle="1" w:styleId="ad">
    <w:name w:val="à¹×éÍàÃ×èÍ§"/>
    <w:basedOn w:val="a"/>
    <w:rsid w:val="00A37216"/>
    <w:pPr>
      <w:ind w:right="386"/>
    </w:pPr>
    <w:rPr>
      <w:rFonts w:ascii="IrisUPC" w:eastAsia="Times New Roman" w:hAnsi="IrisUPC" w:cs="IrisUPC"/>
      <w:sz w:val="28"/>
      <w:lang w:eastAsia="en-US"/>
    </w:rPr>
  </w:style>
  <w:style w:type="character" w:customStyle="1" w:styleId="40">
    <w:name w:val="หัวเรื่อง 4 อักขระ"/>
    <w:basedOn w:val="a0"/>
    <w:link w:val="4"/>
    <w:semiHidden/>
    <w:rsid w:val="00B215FF"/>
    <w:rPr>
      <w:rFonts w:ascii="Calibri" w:eastAsia="Times New Roman" w:hAnsi="Calibri" w:cs="Cordia New"/>
      <w:b/>
      <w:bCs/>
      <w:sz w:val="28"/>
      <w:szCs w:val="35"/>
      <w:lang w:eastAsia="ko-KR"/>
    </w:rPr>
  </w:style>
  <w:style w:type="paragraph" w:styleId="ae">
    <w:name w:val="Balloon Text"/>
    <w:basedOn w:val="a"/>
    <w:link w:val="af"/>
    <w:rsid w:val="00C12E1F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rsid w:val="00C12E1F"/>
    <w:rPr>
      <w:rFonts w:ascii="Tahoma" w:hAnsi="Tahoma"/>
      <w:sz w:val="16"/>
      <w:lang w:eastAsia="ko-KR"/>
    </w:rPr>
  </w:style>
  <w:style w:type="table" w:customStyle="1" w:styleId="10">
    <w:name w:val="เส้นตาราง1"/>
    <w:basedOn w:val="a1"/>
    <w:next w:val="a3"/>
    <w:uiPriority w:val="59"/>
    <w:rsid w:val="007D38CA"/>
    <w:rPr>
      <w:rFonts w:asciiTheme="minorHAnsi" w:eastAsiaTheme="minorEastAsia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C703B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A5FF9-5DDB-4D3E-BCA1-729BB036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suername</dc:creator>
  <cp:lastModifiedBy>SONY</cp:lastModifiedBy>
  <cp:revision>13</cp:revision>
  <cp:lastPrinted>2014-04-09T02:52:00Z</cp:lastPrinted>
  <dcterms:created xsi:type="dcterms:W3CDTF">2014-04-08T10:35:00Z</dcterms:created>
  <dcterms:modified xsi:type="dcterms:W3CDTF">2014-04-09T03:11:00Z</dcterms:modified>
</cp:coreProperties>
</file>